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9EE" w:rsidRPr="001D460B" w:rsidRDefault="00B759EE" w:rsidP="00B759EE">
      <w:pPr>
        <w:widowControl w:val="0"/>
        <w:autoSpaceDE w:val="0"/>
        <w:autoSpaceDN w:val="0"/>
        <w:adjustRightInd w:val="0"/>
        <w:ind w:right="-233"/>
        <w:jc w:val="center"/>
        <w:rPr>
          <w:b/>
          <w:szCs w:val="24"/>
        </w:rPr>
      </w:pPr>
      <w:bookmarkStart w:id="0" w:name="_GoBack"/>
      <w:bookmarkEnd w:id="0"/>
    </w:p>
    <w:p w:rsidR="00B759EE" w:rsidRPr="001D460B" w:rsidRDefault="00B759EE" w:rsidP="00B759EE">
      <w:pPr>
        <w:widowControl w:val="0"/>
        <w:autoSpaceDE w:val="0"/>
        <w:autoSpaceDN w:val="0"/>
        <w:adjustRightInd w:val="0"/>
        <w:ind w:right="-233"/>
        <w:jc w:val="center"/>
        <w:rPr>
          <w:b/>
          <w:szCs w:val="24"/>
        </w:rPr>
      </w:pPr>
      <w:r w:rsidRPr="001D460B">
        <w:rPr>
          <w:b/>
          <w:szCs w:val="24"/>
        </w:rPr>
        <w:t>CONVENTION DE COTUTELLE INTERNATIONALE DE THESE</w:t>
      </w:r>
    </w:p>
    <w:p w:rsidR="00B759EE" w:rsidRPr="001D460B" w:rsidRDefault="00B759EE" w:rsidP="00B759EE">
      <w:pPr>
        <w:widowControl w:val="0"/>
        <w:autoSpaceDE w:val="0"/>
        <w:autoSpaceDN w:val="0"/>
        <w:adjustRightInd w:val="0"/>
        <w:ind w:right="-233"/>
        <w:jc w:val="center"/>
        <w:rPr>
          <w:b/>
          <w:szCs w:val="24"/>
        </w:rPr>
      </w:pPr>
    </w:p>
    <w:p w:rsidR="00B759EE" w:rsidRPr="001D460B" w:rsidRDefault="00B759EE" w:rsidP="00B759EE">
      <w:pPr>
        <w:jc w:val="center"/>
        <w:rPr>
          <w:b/>
          <w:lang w:val="en-GB"/>
        </w:rPr>
      </w:pPr>
      <w:r w:rsidRPr="001D460B">
        <w:rPr>
          <w:b/>
          <w:lang w:val="en-GB"/>
        </w:rPr>
        <w:t>AGREEMENT FOR INTERNATIONAL CO-DIRECTION OF A PhD THESIS</w:t>
      </w:r>
    </w:p>
    <w:p w:rsidR="00B759EE" w:rsidRPr="001D460B" w:rsidRDefault="00B759EE" w:rsidP="00B759EE">
      <w:pPr>
        <w:widowControl w:val="0"/>
        <w:autoSpaceDE w:val="0"/>
        <w:autoSpaceDN w:val="0"/>
        <w:adjustRightInd w:val="0"/>
        <w:ind w:right="-233"/>
        <w:rPr>
          <w:szCs w:val="24"/>
          <w:lang w:val="en-GB"/>
        </w:rPr>
      </w:pPr>
    </w:p>
    <w:p w:rsidR="00B759EE" w:rsidRPr="001D460B" w:rsidRDefault="00B759EE" w:rsidP="00020610">
      <w:pPr>
        <w:widowControl w:val="0"/>
        <w:autoSpaceDE w:val="0"/>
        <w:autoSpaceDN w:val="0"/>
        <w:adjustRightInd w:val="0"/>
        <w:ind w:right="-233"/>
        <w:jc w:val="both"/>
        <w:rPr>
          <w:sz w:val="22"/>
          <w:szCs w:val="22"/>
          <w:lang w:val="en-GB"/>
        </w:rPr>
      </w:pPr>
    </w:p>
    <w:p w:rsidR="00B759EE" w:rsidRPr="001D460B" w:rsidRDefault="00B759EE" w:rsidP="00020610">
      <w:pPr>
        <w:widowControl w:val="0"/>
        <w:autoSpaceDE w:val="0"/>
        <w:autoSpaceDN w:val="0"/>
        <w:adjustRightInd w:val="0"/>
        <w:ind w:right="-233"/>
        <w:jc w:val="both"/>
        <w:rPr>
          <w:i/>
          <w:sz w:val="20"/>
        </w:rPr>
      </w:pPr>
      <w:r w:rsidRPr="001D460B">
        <w:rPr>
          <w:b/>
          <w:sz w:val="20"/>
        </w:rPr>
        <w:t xml:space="preserve">VU </w:t>
      </w:r>
      <w:r w:rsidR="00A32072" w:rsidRPr="001D460B">
        <w:rPr>
          <w:i/>
          <w:sz w:val="20"/>
        </w:rPr>
        <w:t>l’arrêté du 25</w:t>
      </w:r>
      <w:r w:rsidRPr="001D460B">
        <w:rPr>
          <w:i/>
          <w:sz w:val="20"/>
        </w:rPr>
        <w:t xml:space="preserve"> </w:t>
      </w:r>
      <w:r w:rsidR="00A32072" w:rsidRPr="001D460B">
        <w:rPr>
          <w:i/>
          <w:sz w:val="20"/>
        </w:rPr>
        <w:t>mai</w:t>
      </w:r>
      <w:r w:rsidRPr="001D460B">
        <w:rPr>
          <w:i/>
          <w:sz w:val="20"/>
        </w:rPr>
        <w:t xml:space="preserve"> 20</w:t>
      </w:r>
      <w:r w:rsidR="00220B05" w:rsidRPr="001D460B">
        <w:rPr>
          <w:i/>
          <w:sz w:val="20"/>
        </w:rPr>
        <w:t>1</w:t>
      </w:r>
      <w:r w:rsidRPr="001D460B">
        <w:rPr>
          <w:i/>
          <w:sz w:val="20"/>
        </w:rPr>
        <w:t xml:space="preserve">6 </w:t>
      </w:r>
      <w:r w:rsidR="00220B05" w:rsidRPr="001D460B">
        <w:rPr>
          <w:i/>
          <w:sz w:val="20"/>
        </w:rPr>
        <w:t>fixant le cadre national de la formation et des modalités conduisant à la délivrance du diplôme national de doctorat.</w:t>
      </w:r>
    </w:p>
    <w:p w:rsidR="00B759EE" w:rsidRPr="001D460B" w:rsidRDefault="00B759EE" w:rsidP="00020610">
      <w:pPr>
        <w:widowControl w:val="0"/>
        <w:autoSpaceDE w:val="0"/>
        <w:autoSpaceDN w:val="0"/>
        <w:adjustRightInd w:val="0"/>
        <w:ind w:right="-233"/>
        <w:jc w:val="both"/>
        <w:rPr>
          <w:b/>
          <w:sz w:val="20"/>
        </w:rPr>
      </w:pPr>
    </w:p>
    <w:p w:rsidR="00B759EE" w:rsidRPr="007D71D4" w:rsidRDefault="00B759EE" w:rsidP="00020610">
      <w:pPr>
        <w:widowControl w:val="0"/>
        <w:autoSpaceDE w:val="0"/>
        <w:autoSpaceDN w:val="0"/>
        <w:adjustRightInd w:val="0"/>
        <w:ind w:right="-233"/>
        <w:jc w:val="both"/>
        <w:rPr>
          <w:i/>
          <w:sz w:val="20"/>
        </w:rPr>
      </w:pPr>
      <w:r w:rsidRPr="001D460B">
        <w:rPr>
          <w:b/>
          <w:sz w:val="20"/>
        </w:rPr>
        <w:t xml:space="preserve">VU </w:t>
      </w:r>
      <w:r w:rsidRPr="001D460B">
        <w:rPr>
          <w:i/>
          <w:sz w:val="20"/>
        </w:rPr>
        <w:t xml:space="preserve">les dispositions qui réglementent la préparation du doctorat à l’Université </w:t>
      </w:r>
      <w:r w:rsidR="00CB208E" w:rsidRPr="001D460B">
        <w:rPr>
          <w:i/>
          <w:sz w:val="20"/>
        </w:rPr>
        <w:t>…………..</w:t>
      </w:r>
    </w:p>
    <w:p w:rsidR="00B759EE" w:rsidRPr="001D460B" w:rsidRDefault="00B759EE" w:rsidP="00020610">
      <w:pPr>
        <w:widowControl w:val="0"/>
        <w:autoSpaceDE w:val="0"/>
        <w:autoSpaceDN w:val="0"/>
        <w:adjustRightInd w:val="0"/>
        <w:ind w:right="-233"/>
        <w:jc w:val="both"/>
        <w:rPr>
          <w:b/>
          <w:sz w:val="20"/>
          <w:lang w:val="en-GB"/>
        </w:rPr>
      </w:pPr>
    </w:p>
    <w:p w:rsidR="00B759EE" w:rsidRPr="007D71D4" w:rsidRDefault="00B759EE" w:rsidP="00020610">
      <w:pPr>
        <w:widowControl w:val="0"/>
        <w:autoSpaceDE w:val="0"/>
        <w:autoSpaceDN w:val="0"/>
        <w:adjustRightInd w:val="0"/>
        <w:ind w:right="-233"/>
        <w:jc w:val="both"/>
        <w:rPr>
          <w:i/>
          <w:sz w:val="20"/>
        </w:rPr>
      </w:pPr>
      <w:r w:rsidRPr="001D460B">
        <w:rPr>
          <w:b/>
          <w:sz w:val="20"/>
        </w:rPr>
        <w:t xml:space="preserve">VU </w:t>
      </w:r>
      <w:r w:rsidRPr="001D460B">
        <w:rPr>
          <w:i/>
          <w:sz w:val="20"/>
        </w:rPr>
        <w:t>les délibérations du Consei</w:t>
      </w:r>
      <w:r w:rsidR="001D460B">
        <w:rPr>
          <w:i/>
          <w:sz w:val="20"/>
        </w:rPr>
        <w:t>l scientifique de l’université</w:t>
      </w:r>
      <w:r w:rsidRPr="001D460B">
        <w:rPr>
          <w:i/>
          <w:sz w:val="20"/>
        </w:rPr>
        <w:t xml:space="preserve"> Paris </w:t>
      </w:r>
      <w:r w:rsidR="00172531" w:rsidRPr="001D460B">
        <w:rPr>
          <w:i/>
          <w:sz w:val="20"/>
        </w:rPr>
        <w:t>1</w:t>
      </w:r>
      <w:r w:rsidRPr="001D460B">
        <w:rPr>
          <w:i/>
          <w:sz w:val="20"/>
        </w:rPr>
        <w:t xml:space="preserve"> Panthéon-Sorbonne en date du 27 juin 1994, du 14 novembre 1994, du 15 mai 1995, du 28 avril 1997, du 20 mars</w:t>
      </w:r>
      <w:r w:rsidR="00020610" w:rsidRPr="001D460B">
        <w:rPr>
          <w:i/>
          <w:sz w:val="20"/>
        </w:rPr>
        <w:t xml:space="preserve"> </w:t>
      </w:r>
      <w:r w:rsidRPr="001D460B">
        <w:rPr>
          <w:i/>
          <w:sz w:val="20"/>
        </w:rPr>
        <w:t>2000</w:t>
      </w:r>
      <w:r w:rsidR="00CB208E" w:rsidRPr="001D460B">
        <w:rPr>
          <w:i/>
          <w:sz w:val="20"/>
        </w:rPr>
        <w:t>, du 4 juillet 2011</w:t>
      </w:r>
      <w:r w:rsidR="00FA71A7" w:rsidRPr="001D460B">
        <w:rPr>
          <w:i/>
          <w:sz w:val="20"/>
        </w:rPr>
        <w:t xml:space="preserve">, </w:t>
      </w:r>
      <w:r w:rsidR="00FA71A7" w:rsidRPr="001D460B">
        <w:rPr>
          <w:i/>
          <w:iCs/>
          <w:sz w:val="20"/>
        </w:rPr>
        <w:t>du 18 septembre 2012</w:t>
      </w:r>
    </w:p>
    <w:p w:rsidR="00B759EE" w:rsidRPr="001D460B" w:rsidRDefault="00B759EE" w:rsidP="00020610">
      <w:pPr>
        <w:widowControl w:val="0"/>
        <w:autoSpaceDE w:val="0"/>
        <w:autoSpaceDN w:val="0"/>
        <w:adjustRightInd w:val="0"/>
        <w:ind w:right="-233"/>
        <w:jc w:val="both"/>
        <w:rPr>
          <w:b/>
          <w:sz w:val="20"/>
          <w:lang w:val="en-GB"/>
        </w:rPr>
      </w:pPr>
    </w:p>
    <w:p w:rsidR="00B759EE" w:rsidRPr="007D71D4" w:rsidRDefault="00B759EE" w:rsidP="00020610">
      <w:pPr>
        <w:widowControl w:val="0"/>
        <w:autoSpaceDE w:val="0"/>
        <w:autoSpaceDN w:val="0"/>
        <w:adjustRightInd w:val="0"/>
        <w:ind w:right="-233"/>
        <w:jc w:val="both"/>
        <w:rPr>
          <w:i/>
          <w:sz w:val="20"/>
        </w:rPr>
      </w:pPr>
      <w:r w:rsidRPr="001D460B">
        <w:rPr>
          <w:b/>
          <w:sz w:val="20"/>
        </w:rPr>
        <w:t xml:space="preserve">VU </w:t>
      </w:r>
      <w:r w:rsidRPr="001D460B">
        <w:rPr>
          <w:i/>
          <w:sz w:val="20"/>
        </w:rPr>
        <w:t>les avis favorables des conseils respectivement compétents pour chacun des</w:t>
      </w:r>
      <w:r w:rsidR="00CB208E" w:rsidRPr="001D460B">
        <w:rPr>
          <w:i/>
          <w:sz w:val="20"/>
        </w:rPr>
        <w:t xml:space="preserve"> </w:t>
      </w:r>
      <w:r w:rsidRPr="001D460B">
        <w:rPr>
          <w:i/>
          <w:sz w:val="20"/>
        </w:rPr>
        <w:t>établissements</w:t>
      </w:r>
    </w:p>
    <w:p w:rsidR="00020610" w:rsidRPr="001D460B" w:rsidRDefault="00020610" w:rsidP="00B759EE">
      <w:pPr>
        <w:widowControl w:val="0"/>
        <w:autoSpaceDE w:val="0"/>
        <w:autoSpaceDN w:val="0"/>
        <w:adjustRightInd w:val="0"/>
        <w:ind w:right="-233"/>
        <w:rPr>
          <w:sz w:val="20"/>
          <w:lang w:val="en-GB"/>
        </w:rPr>
      </w:pPr>
    </w:p>
    <w:p w:rsidR="007D71D4" w:rsidRDefault="007D71D4" w:rsidP="00DB64A5">
      <w:pPr>
        <w:widowControl w:val="0"/>
        <w:autoSpaceDE w:val="0"/>
        <w:autoSpaceDN w:val="0"/>
        <w:adjustRightInd w:val="0"/>
        <w:ind w:right="-233"/>
        <w:jc w:val="both"/>
        <w:rPr>
          <w:sz w:val="20"/>
        </w:rPr>
      </w:pPr>
    </w:p>
    <w:p w:rsidR="00B759EE" w:rsidRPr="001D460B" w:rsidRDefault="006D68A3" w:rsidP="00DB64A5">
      <w:pPr>
        <w:widowControl w:val="0"/>
        <w:autoSpaceDE w:val="0"/>
        <w:autoSpaceDN w:val="0"/>
        <w:adjustRightInd w:val="0"/>
        <w:ind w:right="-233"/>
        <w:jc w:val="both"/>
        <w:rPr>
          <w:sz w:val="20"/>
        </w:rPr>
      </w:pPr>
      <w:r>
        <w:rPr>
          <w:sz w:val="20"/>
        </w:rPr>
        <w:t>L’université Paris 1</w:t>
      </w:r>
      <w:r w:rsidR="00B759EE" w:rsidRPr="001D460B">
        <w:rPr>
          <w:sz w:val="20"/>
        </w:rPr>
        <w:t xml:space="preserve"> Panthéon-Sorbonne, représentée par son Président, d’une part,</w:t>
      </w:r>
    </w:p>
    <w:p w:rsidR="00B759EE" w:rsidRPr="001D460B" w:rsidRDefault="00B759EE" w:rsidP="00DB64A5">
      <w:pPr>
        <w:widowControl w:val="0"/>
        <w:autoSpaceDE w:val="0"/>
        <w:autoSpaceDN w:val="0"/>
        <w:adjustRightInd w:val="0"/>
        <w:ind w:right="-233"/>
        <w:jc w:val="both"/>
        <w:rPr>
          <w:sz w:val="20"/>
          <w:lang w:val="en-GB"/>
        </w:rPr>
      </w:pPr>
    </w:p>
    <w:p w:rsidR="00B759EE" w:rsidRPr="006D68A3" w:rsidRDefault="00B759EE" w:rsidP="00DB64A5">
      <w:pPr>
        <w:widowControl w:val="0"/>
        <w:autoSpaceDE w:val="0"/>
        <w:autoSpaceDN w:val="0"/>
        <w:adjustRightInd w:val="0"/>
        <w:ind w:right="-233"/>
        <w:jc w:val="both"/>
        <w:rPr>
          <w:sz w:val="20"/>
        </w:rPr>
      </w:pPr>
      <w:r w:rsidRPr="006D68A3">
        <w:rPr>
          <w:sz w:val="20"/>
        </w:rPr>
        <w:t xml:space="preserve">et l’Université </w:t>
      </w:r>
      <w:r w:rsidR="006D68A3" w:rsidRPr="006D68A3">
        <w:rPr>
          <w:sz w:val="20"/>
        </w:rPr>
        <w:t>………………</w:t>
      </w:r>
      <w:r w:rsidRPr="006D68A3">
        <w:rPr>
          <w:sz w:val="20"/>
        </w:rPr>
        <w:t xml:space="preserve">  représentée par son </w:t>
      </w:r>
      <w:r w:rsidR="006D68A3">
        <w:rPr>
          <w:sz w:val="20"/>
        </w:rPr>
        <w:t>…………….</w:t>
      </w:r>
      <w:r w:rsidRPr="006D68A3">
        <w:rPr>
          <w:sz w:val="20"/>
        </w:rPr>
        <w:t>, d’autre part,</w:t>
      </w:r>
    </w:p>
    <w:p w:rsidR="00B759EE" w:rsidRPr="006D68A3" w:rsidRDefault="00B759EE" w:rsidP="00DB64A5">
      <w:pPr>
        <w:jc w:val="both"/>
        <w:rPr>
          <w:sz w:val="20"/>
        </w:rPr>
      </w:pPr>
    </w:p>
    <w:p w:rsidR="00B759EE" w:rsidRPr="001D460B" w:rsidRDefault="00B759EE" w:rsidP="00DB64A5">
      <w:pPr>
        <w:widowControl w:val="0"/>
        <w:autoSpaceDE w:val="0"/>
        <w:autoSpaceDN w:val="0"/>
        <w:adjustRightInd w:val="0"/>
        <w:ind w:right="-233"/>
        <w:jc w:val="both"/>
        <w:rPr>
          <w:sz w:val="20"/>
          <w:lang w:val="en-GB"/>
        </w:rPr>
      </w:pPr>
    </w:p>
    <w:p w:rsidR="00B759EE" w:rsidRPr="001D460B" w:rsidRDefault="004D0C6F" w:rsidP="00DB64A5">
      <w:pPr>
        <w:widowControl w:val="0"/>
        <w:autoSpaceDE w:val="0"/>
        <w:autoSpaceDN w:val="0"/>
        <w:adjustRightInd w:val="0"/>
        <w:ind w:right="-233"/>
        <w:jc w:val="both"/>
        <w:rPr>
          <w:sz w:val="20"/>
        </w:rPr>
      </w:pPr>
      <w:r w:rsidRPr="004D0C6F">
        <w:rPr>
          <w:sz w:val="20"/>
        </w:rPr>
        <w:t>C</w:t>
      </w:r>
      <w:r w:rsidR="00B759EE" w:rsidRPr="004D0C6F">
        <w:rPr>
          <w:sz w:val="20"/>
        </w:rPr>
        <w:t>onviennent d’instituer une procédure de cotutelle d</w:t>
      </w:r>
      <w:r w:rsidR="00B759EE" w:rsidRPr="001D460B">
        <w:rPr>
          <w:sz w:val="20"/>
        </w:rPr>
        <w:t>e thèse dans les conditions suivantes.</w:t>
      </w:r>
    </w:p>
    <w:p w:rsidR="00B759EE" w:rsidRPr="001D460B" w:rsidRDefault="00B759EE" w:rsidP="00DB64A5">
      <w:pPr>
        <w:widowControl w:val="0"/>
        <w:autoSpaceDE w:val="0"/>
        <w:autoSpaceDN w:val="0"/>
        <w:adjustRightInd w:val="0"/>
        <w:ind w:right="-517"/>
        <w:jc w:val="both"/>
        <w:rPr>
          <w:b/>
          <w:sz w:val="20"/>
          <w:lang w:val="en-GB"/>
        </w:rPr>
      </w:pPr>
    </w:p>
    <w:p w:rsidR="00B759EE" w:rsidRPr="001D460B" w:rsidRDefault="00B759EE" w:rsidP="00DB64A5">
      <w:pPr>
        <w:widowControl w:val="0"/>
        <w:autoSpaceDE w:val="0"/>
        <w:autoSpaceDN w:val="0"/>
        <w:adjustRightInd w:val="0"/>
        <w:ind w:right="-233"/>
        <w:jc w:val="both"/>
        <w:rPr>
          <w:b/>
          <w:sz w:val="20"/>
          <w:lang w:val="en-GB"/>
        </w:rPr>
      </w:pPr>
    </w:p>
    <w:p w:rsidR="00B759EE" w:rsidRPr="00A050ED" w:rsidRDefault="00B759EE" w:rsidP="00DB64A5">
      <w:pPr>
        <w:widowControl w:val="0"/>
        <w:autoSpaceDE w:val="0"/>
        <w:autoSpaceDN w:val="0"/>
        <w:adjustRightInd w:val="0"/>
        <w:ind w:right="-233"/>
        <w:jc w:val="both"/>
        <w:rPr>
          <w:sz w:val="20"/>
        </w:rPr>
      </w:pPr>
      <w:r w:rsidRPr="001D460B">
        <w:rPr>
          <w:b/>
          <w:sz w:val="20"/>
        </w:rPr>
        <w:t xml:space="preserve">ARTICLE </w:t>
      </w:r>
      <w:r w:rsidR="00252080" w:rsidRPr="001D460B">
        <w:rPr>
          <w:b/>
          <w:sz w:val="20"/>
        </w:rPr>
        <w:t>1</w:t>
      </w:r>
      <w:r w:rsidRPr="001D460B">
        <w:rPr>
          <w:b/>
          <w:sz w:val="20"/>
        </w:rPr>
        <w:t xml:space="preserve"> – </w:t>
      </w:r>
      <w:r w:rsidRPr="001D460B">
        <w:rPr>
          <w:sz w:val="20"/>
        </w:rPr>
        <w:t xml:space="preserve">M. </w:t>
      </w:r>
      <w:r w:rsidR="00CB208E" w:rsidRPr="001D460B">
        <w:rPr>
          <w:sz w:val="20"/>
        </w:rPr>
        <w:t>…….</w:t>
      </w:r>
      <w:r w:rsidR="00020610" w:rsidRPr="001D460B">
        <w:rPr>
          <w:sz w:val="20"/>
        </w:rPr>
        <w:t xml:space="preserve">. </w:t>
      </w:r>
      <w:r w:rsidRPr="001D460B">
        <w:rPr>
          <w:sz w:val="20"/>
        </w:rPr>
        <w:t xml:space="preserve">préparera sa thèse sous la direction scientifique de M. </w:t>
      </w:r>
      <w:r w:rsidR="00CB208E" w:rsidRPr="001D460B">
        <w:rPr>
          <w:sz w:val="20"/>
        </w:rPr>
        <w:t>…….</w:t>
      </w:r>
      <w:r w:rsidRPr="001D460B">
        <w:rPr>
          <w:sz w:val="20"/>
        </w:rPr>
        <w:t>, Professeur à l’uni</w:t>
      </w:r>
      <w:r w:rsidR="000C5F86" w:rsidRPr="001D460B">
        <w:rPr>
          <w:sz w:val="20"/>
        </w:rPr>
        <w:t xml:space="preserve">versité </w:t>
      </w:r>
      <w:r w:rsidR="00CB208E" w:rsidRPr="001D460B">
        <w:rPr>
          <w:sz w:val="20"/>
        </w:rPr>
        <w:t>Paris</w:t>
      </w:r>
      <w:r w:rsidR="000C5F86" w:rsidRPr="001D460B">
        <w:rPr>
          <w:sz w:val="20"/>
        </w:rPr>
        <w:t xml:space="preserve"> 1 Panthéon-Sorbonne</w:t>
      </w:r>
      <w:r w:rsidR="00CB208E" w:rsidRPr="001D460B">
        <w:rPr>
          <w:sz w:val="20"/>
        </w:rPr>
        <w:t xml:space="preserve"> et de M. …………</w:t>
      </w:r>
      <w:r w:rsidRPr="001D460B">
        <w:rPr>
          <w:sz w:val="20"/>
        </w:rPr>
        <w:t xml:space="preserve">, Professeur à l’Université de </w:t>
      </w:r>
      <w:r w:rsidR="00CB208E" w:rsidRPr="001D460B">
        <w:rPr>
          <w:sz w:val="20"/>
        </w:rPr>
        <w:t>…………..</w:t>
      </w:r>
      <w:r w:rsidRPr="001D460B">
        <w:rPr>
          <w:sz w:val="20"/>
        </w:rPr>
        <w:t>, qui seront ses directeurs de recherche.</w:t>
      </w:r>
    </w:p>
    <w:p w:rsidR="00B759EE" w:rsidRPr="001D460B" w:rsidRDefault="00B759EE" w:rsidP="00DB64A5">
      <w:pPr>
        <w:widowControl w:val="0"/>
        <w:autoSpaceDE w:val="0"/>
        <w:autoSpaceDN w:val="0"/>
        <w:adjustRightInd w:val="0"/>
        <w:ind w:right="-233"/>
        <w:jc w:val="both"/>
        <w:rPr>
          <w:b/>
          <w:sz w:val="20"/>
          <w:lang w:val="en-GB"/>
        </w:rPr>
      </w:pPr>
    </w:p>
    <w:p w:rsidR="00B759EE" w:rsidRPr="00A050ED" w:rsidRDefault="00B759EE" w:rsidP="00DB64A5">
      <w:pPr>
        <w:widowControl w:val="0"/>
        <w:autoSpaceDE w:val="0"/>
        <w:autoSpaceDN w:val="0"/>
        <w:adjustRightInd w:val="0"/>
        <w:ind w:right="-233"/>
        <w:jc w:val="both"/>
        <w:rPr>
          <w:sz w:val="20"/>
        </w:rPr>
      </w:pPr>
      <w:r w:rsidRPr="001D460B">
        <w:rPr>
          <w:b/>
          <w:sz w:val="20"/>
        </w:rPr>
        <w:t xml:space="preserve">ARTICLE </w:t>
      </w:r>
      <w:r w:rsidR="00252080" w:rsidRPr="001D460B">
        <w:rPr>
          <w:b/>
          <w:sz w:val="20"/>
        </w:rPr>
        <w:t>2</w:t>
      </w:r>
      <w:r w:rsidRPr="001D460B">
        <w:rPr>
          <w:b/>
          <w:sz w:val="20"/>
        </w:rPr>
        <w:t xml:space="preserve"> – </w:t>
      </w:r>
      <w:r w:rsidRPr="001D460B">
        <w:rPr>
          <w:sz w:val="20"/>
        </w:rPr>
        <w:t>M</w:t>
      </w:r>
      <w:r w:rsidR="00020610" w:rsidRPr="001D460B">
        <w:rPr>
          <w:sz w:val="20"/>
        </w:rPr>
        <w:t>………….</w:t>
      </w:r>
      <w:r w:rsidRPr="001D460B">
        <w:rPr>
          <w:sz w:val="20"/>
        </w:rPr>
        <w:t xml:space="preserve"> déposera son sujet d</w:t>
      </w:r>
      <w:r w:rsidR="00DB64A5">
        <w:rPr>
          <w:sz w:val="20"/>
        </w:rPr>
        <w:t xml:space="preserve">e thèse auprès de l’université </w:t>
      </w:r>
      <w:r w:rsidRPr="001D460B">
        <w:rPr>
          <w:sz w:val="20"/>
        </w:rPr>
        <w:t xml:space="preserve"> </w:t>
      </w:r>
      <w:r w:rsidR="00020610" w:rsidRPr="001D460B">
        <w:rPr>
          <w:sz w:val="20"/>
        </w:rPr>
        <w:t>……..</w:t>
      </w:r>
      <w:r w:rsidRPr="001D460B">
        <w:rPr>
          <w:sz w:val="20"/>
        </w:rPr>
        <w:t xml:space="preserve"> où il a pris sa première inscription. Ce sujet sera transmis pour inscription auprès de l’établissement partenaire et bénéficiera à ce titre d’une protection conforme à chaque réglementation nationale.</w:t>
      </w:r>
    </w:p>
    <w:p w:rsidR="00B759EE" w:rsidRPr="001D460B" w:rsidRDefault="00B759EE" w:rsidP="00DB64A5">
      <w:pPr>
        <w:widowControl w:val="0"/>
        <w:autoSpaceDE w:val="0"/>
        <w:autoSpaceDN w:val="0"/>
        <w:adjustRightInd w:val="0"/>
        <w:ind w:right="-233"/>
        <w:jc w:val="both"/>
        <w:rPr>
          <w:b/>
          <w:sz w:val="20"/>
          <w:lang w:val="en-GB"/>
        </w:rPr>
      </w:pPr>
    </w:p>
    <w:p w:rsidR="00B759EE" w:rsidRPr="00A050ED" w:rsidRDefault="00B759EE" w:rsidP="00DB64A5">
      <w:pPr>
        <w:widowControl w:val="0"/>
        <w:autoSpaceDE w:val="0"/>
        <w:autoSpaceDN w:val="0"/>
        <w:adjustRightInd w:val="0"/>
        <w:ind w:right="-233"/>
        <w:jc w:val="both"/>
        <w:rPr>
          <w:sz w:val="20"/>
        </w:rPr>
      </w:pPr>
      <w:r w:rsidRPr="001D460B">
        <w:rPr>
          <w:b/>
          <w:sz w:val="20"/>
        </w:rPr>
        <w:t xml:space="preserve">ARTICLE </w:t>
      </w:r>
      <w:r w:rsidR="00252080" w:rsidRPr="001D460B">
        <w:rPr>
          <w:b/>
          <w:sz w:val="20"/>
        </w:rPr>
        <w:t>3</w:t>
      </w:r>
      <w:r w:rsidRPr="001D460B">
        <w:rPr>
          <w:b/>
          <w:sz w:val="20"/>
        </w:rPr>
        <w:t xml:space="preserve"> – </w:t>
      </w:r>
      <w:r w:rsidRPr="001D460B">
        <w:rPr>
          <w:sz w:val="20"/>
        </w:rPr>
        <w:t>La durée de préparation de la thèse est normalement de trois ans. Cette durée peut être prolongée sur avis motivé des directeurs de thèse</w:t>
      </w:r>
      <w:r w:rsidR="00CB208E" w:rsidRPr="001D460B">
        <w:rPr>
          <w:sz w:val="20"/>
        </w:rPr>
        <w:t xml:space="preserve"> et des directeurs d'école doctorale</w:t>
      </w:r>
      <w:r w:rsidRPr="001D460B">
        <w:rPr>
          <w:sz w:val="20"/>
        </w:rPr>
        <w:t>.</w:t>
      </w:r>
    </w:p>
    <w:p w:rsidR="00B759EE" w:rsidRPr="001D460B" w:rsidRDefault="00B759EE" w:rsidP="00DB64A5">
      <w:pPr>
        <w:widowControl w:val="0"/>
        <w:autoSpaceDE w:val="0"/>
        <w:autoSpaceDN w:val="0"/>
        <w:adjustRightInd w:val="0"/>
        <w:ind w:right="-233"/>
        <w:jc w:val="both"/>
        <w:rPr>
          <w:b/>
          <w:sz w:val="20"/>
          <w:lang w:val="en-GB"/>
        </w:rPr>
      </w:pPr>
    </w:p>
    <w:p w:rsidR="00B759EE" w:rsidRPr="001D460B" w:rsidRDefault="00B759EE" w:rsidP="00DB64A5">
      <w:pPr>
        <w:widowControl w:val="0"/>
        <w:autoSpaceDE w:val="0"/>
        <w:autoSpaceDN w:val="0"/>
        <w:adjustRightInd w:val="0"/>
        <w:ind w:right="-233"/>
        <w:jc w:val="both"/>
        <w:rPr>
          <w:sz w:val="20"/>
        </w:rPr>
      </w:pPr>
      <w:r w:rsidRPr="001D460B">
        <w:rPr>
          <w:b/>
          <w:sz w:val="20"/>
        </w:rPr>
        <w:t xml:space="preserve">ARTICLE </w:t>
      </w:r>
      <w:r w:rsidR="00252080" w:rsidRPr="001D460B">
        <w:rPr>
          <w:b/>
          <w:sz w:val="20"/>
        </w:rPr>
        <w:t>4</w:t>
      </w:r>
      <w:r w:rsidRPr="001D460B">
        <w:rPr>
          <w:b/>
          <w:sz w:val="20"/>
        </w:rPr>
        <w:t xml:space="preserve"> – </w:t>
      </w:r>
      <w:r w:rsidRPr="001D460B">
        <w:rPr>
          <w:sz w:val="20"/>
        </w:rPr>
        <w:t>La préparation de la thèse s’effectue par périodes alternatives dans chacun des deux établissements partenaires. Cette durée est répartie par l’étudiant en fonction des exigences scientifiques et des conditions de préparation de la thèse avec l’accord de ses directeurs de thèse. La durée minimale de préparation effectuée dans un établissement ne peut normalement être inférieure à un semestre.</w:t>
      </w:r>
    </w:p>
    <w:p w:rsidR="00AB3480" w:rsidRPr="001D460B" w:rsidRDefault="00AB3480" w:rsidP="00DB64A5">
      <w:pPr>
        <w:widowControl w:val="0"/>
        <w:autoSpaceDE w:val="0"/>
        <w:autoSpaceDN w:val="0"/>
        <w:adjustRightInd w:val="0"/>
        <w:ind w:right="-233"/>
        <w:jc w:val="both"/>
        <w:rPr>
          <w:color w:val="000000"/>
          <w:sz w:val="20"/>
        </w:rPr>
      </w:pPr>
    </w:p>
    <w:p w:rsidR="00AB3480" w:rsidRPr="001D460B" w:rsidRDefault="00AB3480" w:rsidP="00DB64A5">
      <w:pPr>
        <w:widowControl w:val="0"/>
        <w:autoSpaceDE w:val="0"/>
        <w:autoSpaceDN w:val="0"/>
        <w:adjustRightInd w:val="0"/>
        <w:ind w:right="-233"/>
        <w:jc w:val="both"/>
        <w:rPr>
          <w:color w:val="000000"/>
          <w:sz w:val="20"/>
        </w:rPr>
      </w:pPr>
      <w:r w:rsidRPr="001D460B">
        <w:rPr>
          <w:color w:val="000000"/>
          <w:sz w:val="20"/>
        </w:rPr>
        <w:t>Périodes prévisionnelles de séjour dans les deux Etablissements :</w:t>
      </w:r>
    </w:p>
    <w:p w:rsidR="00AB3480" w:rsidRPr="001D460B" w:rsidRDefault="00AB3480" w:rsidP="00DB64A5">
      <w:pPr>
        <w:widowControl w:val="0"/>
        <w:autoSpaceDE w:val="0"/>
        <w:autoSpaceDN w:val="0"/>
        <w:adjustRightInd w:val="0"/>
        <w:ind w:right="-233"/>
        <w:jc w:val="both"/>
        <w:rPr>
          <w:color w:val="000000"/>
          <w:sz w:val="20"/>
        </w:rPr>
      </w:pPr>
    </w:p>
    <w:p w:rsidR="00AB3480" w:rsidRPr="001D460B" w:rsidRDefault="00AB3480" w:rsidP="00AB3480">
      <w:pPr>
        <w:widowControl w:val="0"/>
        <w:autoSpaceDE w:val="0"/>
        <w:autoSpaceDN w:val="0"/>
        <w:adjustRightInd w:val="0"/>
        <w:ind w:right="-233"/>
        <w:jc w:val="both"/>
        <w:rPr>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3"/>
        <w:gridCol w:w="4773"/>
      </w:tblGrid>
      <w:tr w:rsidR="00AB3480" w:rsidRPr="001D460B" w:rsidTr="00F34BAD">
        <w:tc>
          <w:tcPr>
            <w:tcW w:w="4773" w:type="dxa"/>
            <w:shd w:val="clear" w:color="auto" w:fill="auto"/>
          </w:tcPr>
          <w:p w:rsidR="00AB3480" w:rsidRPr="001D460B" w:rsidRDefault="00AB3480" w:rsidP="00F34BAD">
            <w:pPr>
              <w:widowControl w:val="0"/>
              <w:autoSpaceDE w:val="0"/>
              <w:autoSpaceDN w:val="0"/>
              <w:adjustRightInd w:val="0"/>
              <w:ind w:right="-233"/>
              <w:jc w:val="both"/>
              <w:rPr>
                <w:color w:val="000000"/>
                <w:sz w:val="20"/>
              </w:rPr>
            </w:pPr>
            <w:r w:rsidRPr="001D460B">
              <w:rPr>
                <w:color w:val="000000"/>
                <w:sz w:val="20"/>
              </w:rPr>
              <w:t>Université de ……..</w:t>
            </w:r>
          </w:p>
        </w:tc>
        <w:tc>
          <w:tcPr>
            <w:tcW w:w="4773" w:type="dxa"/>
            <w:shd w:val="clear" w:color="auto" w:fill="auto"/>
          </w:tcPr>
          <w:p w:rsidR="00AB3480" w:rsidRPr="001D460B" w:rsidRDefault="00AB3480" w:rsidP="00DB64A5">
            <w:pPr>
              <w:widowControl w:val="0"/>
              <w:autoSpaceDE w:val="0"/>
              <w:autoSpaceDN w:val="0"/>
              <w:adjustRightInd w:val="0"/>
              <w:ind w:right="-233"/>
              <w:jc w:val="both"/>
              <w:rPr>
                <w:color w:val="000000"/>
                <w:sz w:val="20"/>
              </w:rPr>
            </w:pPr>
            <w:r w:rsidRPr="001D460B">
              <w:rPr>
                <w:color w:val="000000"/>
                <w:sz w:val="20"/>
              </w:rPr>
              <w:t>Université Paris 1</w:t>
            </w:r>
          </w:p>
        </w:tc>
      </w:tr>
      <w:tr w:rsidR="00AB3480" w:rsidRPr="001D460B" w:rsidTr="00F34BAD">
        <w:tc>
          <w:tcPr>
            <w:tcW w:w="4773" w:type="dxa"/>
            <w:shd w:val="clear" w:color="auto" w:fill="auto"/>
          </w:tcPr>
          <w:p w:rsidR="00AB3480" w:rsidRPr="001D460B" w:rsidRDefault="00AB3480" w:rsidP="00F34BAD">
            <w:pPr>
              <w:widowControl w:val="0"/>
              <w:autoSpaceDE w:val="0"/>
              <w:autoSpaceDN w:val="0"/>
              <w:adjustRightInd w:val="0"/>
              <w:ind w:right="-233"/>
              <w:jc w:val="both"/>
              <w:rPr>
                <w:color w:val="000000"/>
                <w:sz w:val="20"/>
              </w:rPr>
            </w:pPr>
          </w:p>
        </w:tc>
        <w:tc>
          <w:tcPr>
            <w:tcW w:w="4773" w:type="dxa"/>
            <w:shd w:val="clear" w:color="auto" w:fill="auto"/>
          </w:tcPr>
          <w:p w:rsidR="00AB3480" w:rsidRPr="001D460B" w:rsidRDefault="00AB3480" w:rsidP="00F34BAD">
            <w:pPr>
              <w:widowControl w:val="0"/>
              <w:autoSpaceDE w:val="0"/>
              <w:autoSpaceDN w:val="0"/>
              <w:adjustRightInd w:val="0"/>
              <w:ind w:right="-233"/>
              <w:jc w:val="both"/>
              <w:rPr>
                <w:color w:val="000000"/>
                <w:sz w:val="20"/>
              </w:rPr>
            </w:pPr>
          </w:p>
        </w:tc>
      </w:tr>
      <w:tr w:rsidR="00AB3480" w:rsidRPr="001D460B" w:rsidTr="00F34BAD">
        <w:tc>
          <w:tcPr>
            <w:tcW w:w="4773" w:type="dxa"/>
            <w:shd w:val="clear" w:color="auto" w:fill="auto"/>
          </w:tcPr>
          <w:p w:rsidR="00AB3480" w:rsidRPr="001D460B" w:rsidRDefault="00AB3480" w:rsidP="00F34BAD">
            <w:pPr>
              <w:widowControl w:val="0"/>
              <w:autoSpaceDE w:val="0"/>
              <w:autoSpaceDN w:val="0"/>
              <w:adjustRightInd w:val="0"/>
              <w:ind w:right="-233"/>
              <w:jc w:val="both"/>
              <w:rPr>
                <w:color w:val="000000"/>
                <w:sz w:val="20"/>
              </w:rPr>
            </w:pPr>
          </w:p>
        </w:tc>
        <w:tc>
          <w:tcPr>
            <w:tcW w:w="4773" w:type="dxa"/>
            <w:shd w:val="clear" w:color="auto" w:fill="auto"/>
          </w:tcPr>
          <w:p w:rsidR="00AB3480" w:rsidRPr="001D460B" w:rsidRDefault="00AB3480" w:rsidP="00F34BAD">
            <w:pPr>
              <w:widowControl w:val="0"/>
              <w:autoSpaceDE w:val="0"/>
              <w:autoSpaceDN w:val="0"/>
              <w:adjustRightInd w:val="0"/>
              <w:ind w:right="-233"/>
              <w:jc w:val="both"/>
              <w:rPr>
                <w:color w:val="000000"/>
                <w:sz w:val="20"/>
              </w:rPr>
            </w:pPr>
          </w:p>
        </w:tc>
      </w:tr>
    </w:tbl>
    <w:p w:rsidR="00AB3480" w:rsidRPr="001D460B" w:rsidRDefault="00AB3480" w:rsidP="00AB3480">
      <w:pPr>
        <w:widowControl w:val="0"/>
        <w:autoSpaceDE w:val="0"/>
        <w:autoSpaceDN w:val="0"/>
        <w:adjustRightInd w:val="0"/>
        <w:ind w:right="-233"/>
        <w:jc w:val="both"/>
        <w:rPr>
          <w:color w:val="000000"/>
          <w:sz w:val="20"/>
        </w:rPr>
      </w:pPr>
    </w:p>
    <w:p w:rsidR="00AB3480" w:rsidRPr="001D460B" w:rsidRDefault="00AB3480" w:rsidP="00AB3480">
      <w:pPr>
        <w:widowControl w:val="0"/>
        <w:autoSpaceDE w:val="0"/>
        <w:autoSpaceDN w:val="0"/>
        <w:adjustRightInd w:val="0"/>
        <w:ind w:right="-233"/>
        <w:jc w:val="both"/>
        <w:rPr>
          <w:color w:val="000000"/>
          <w:sz w:val="20"/>
        </w:rPr>
      </w:pPr>
    </w:p>
    <w:p w:rsidR="00B759EE" w:rsidRPr="001D460B" w:rsidRDefault="00B759EE" w:rsidP="00B759EE">
      <w:pPr>
        <w:widowControl w:val="0"/>
        <w:autoSpaceDE w:val="0"/>
        <w:autoSpaceDN w:val="0"/>
        <w:adjustRightInd w:val="0"/>
        <w:ind w:right="-233"/>
        <w:jc w:val="both"/>
        <w:rPr>
          <w:b/>
          <w:sz w:val="20"/>
          <w:lang w:val="en-GB"/>
        </w:rPr>
      </w:pPr>
    </w:p>
    <w:p w:rsidR="007D71D4" w:rsidRDefault="007D71D4" w:rsidP="00B759EE">
      <w:pPr>
        <w:widowControl w:val="0"/>
        <w:autoSpaceDE w:val="0"/>
        <w:autoSpaceDN w:val="0"/>
        <w:adjustRightInd w:val="0"/>
        <w:ind w:right="-233"/>
        <w:rPr>
          <w:b/>
          <w:sz w:val="20"/>
        </w:rPr>
      </w:pPr>
    </w:p>
    <w:p w:rsidR="007D71D4" w:rsidRDefault="007D71D4" w:rsidP="00B759EE">
      <w:pPr>
        <w:widowControl w:val="0"/>
        <w:autoSpaceDE w:val="0"/>
        <w:autoSpaceDN w:val="0"/>
        <w:adjustRightInd w:val="0"/>
        <w:ind w:right="-233"/>
        <w:rPr>
          <w:b/>
          <w:sz w:val="20"/>
        </w:rPr>
      </w:pPr>
    </w:p>
    <w:p w:rsidR="00A050ED" w:rsidRDefault="00A050ED" w:rsidP="00B759EE">
      <w:pPr>
        <w:widowControl w:val="0"/>
        <w:autoSpaceDE w:val="0"/>
        <w:autoSpaceDN w:val="0"/>
        <w:adjustRightInd w:val="0"/>
        <w:ind w:right="-233"/>
        <w:rPr>
          <w:b/>
          <w:sz w:val="20"/>
        </w:rPr>
      </w:pPr>
    </w:p>
    <w:p w:rsidR="00C76197" w:rsidRDefault="00673CF1" w:rsidP="00B759EE">
      <w:pPr>
        <w:widowControl w:val="0"/>
        <w:autoSpaceDE w:val="0"/>
        <w:autoSpaceDN w:val="0"/>
        <w:adjustRightInd w:val="0"/>
        <w:ind w:right="-233"/>
        <w:rPr>
          <w:sz w:val="20"/>
        </w:rPr>
      </w:pPr>
      <w:r>
        <w:rPr>
          <w:b/>
          <w:sz w:val="20"/>
        </w:rPr>
        <w:br w:type="page"/>
      </w:r>
      <w:r w:rsidR="00B759EE" w:rsidRPr="001D460B">
        <w:rPr>
          <w:b/>
          <w:sz w:val="20"/>
        </w:rPr>
        <w:lastRenderedPageBreak/>
        <w:t xml:space="preserve">ARTICLE </w:t>
      </w:r>
      <w:r w:rsidR="00252080" w:rsidRPr="001D460B">
        <w:rPr>
          <w:b/>
          <w:sz w:val="20"/>
        </w:rPr>
        <w:t>5</w:t>
      </w:r>
      <w:r w:rsidR="00B759EE" w:rsidRPr="001D460B">
        <w:rPr>
          <w:b/>
          <w:sz w:val="20"/>
        </w:rPr>
        <w:t xml:space="preserve"> – </w:t>
      </w:r>
      <w:r w:rsidR="00B759EE" w:rsidRPr="001D460B">
        <w:rPr>
          <w:sz w:val="20"/>
        </w:rPr>
        <w:t xml:space="preserve">M. acquittera ses droits d’inscription </w:t>
      </w:r>
      <w:r w:rsidR="00C76197" w:rsidRPr="001D460B">
        <w:rPr>
          <w:sz w:val="20"/>
        </w:rPr>
        <w:t>à</w:t>
      </w:r>
      <w:r w:rsidR="00B759EE" w:rsidRPr="001D460B">
        <w:rPr>
          <w:sz w:val="20"/>
        </w:rPr>
        <w:t xml:space="preserve"> </w:t>
      </w:r>
      <w:r w:rsidR="00C76197" w:rsidRPr="001D460B">
        <w:rPr>
          <w:sz w:val="20"/>
        </w:rPr>
        <w:t>:</w:t>
      </w:r>
    </w:p>
    <w:p w:rsidR="007D71D4" w:rsidRPr="001D460B" w:rsidRDefault="007D71D4" w:rsidP="00B759EE">
      <w:pPr>
        <w:widowControl w:val="0"/>
        <w:autoSpaceDE w:val="0"/>
        <w:autoSpaceDN w:val="0"/>
        <w:adjustRightInd w:val="0"/>
        <w:ind w:right="-233"/>
        <w:rPr>
          <w:sz w:val="20"/>
        </w:rPr>
      </w:pPr>
    </w:p>
    <w:p w:rsidR="00C76197" w:rsidRPr="001D460B" w:rsidRDefault="00C76197" w:rsidP="00B759EE">
      <w:pPr>
        <w:widowControl w:val="0"/>
        <w:autoSpaceDE w:val="0"/>
        <w:autoSpaceDN w:val="0"/>
        <w:adjustRightInd w:val="0"/>
        <w:ind w:right="-233"/>
        <w:rPr>
          <w:sz w:val="20"/>
        </w:rPr>
      </w:pPr>
      <w:r w:rsidRPr="001D460B">
        <w:rPr>
          <w:sz w:val="20"/>
        </w:rPr>
        <w:t xml:space="preserve">- </w:t>
      </w:r>
      <w:r w:rsidR="00B759EE" w:rsidRPr="001D460B">
        <w:rPr>
          <w:sz w:val="20"/>
        </w:rPr>
        <w:t xml:space="preserve">l’université </w:t>
      </w:r>
      <w:r w:rsidRPr="001D460B">
        <w:rPr>
          <w:sz w:val="20"/>
        </w:rPr>
        <w:t>………. pour l'année universitaire 20..-20</w:t>
      </w:r>
      <w:r w:rsidR="007C3F44" w:rsidRPr="001D460B">
        <w:rPr>
          <w:sz w:val="20"/>
        </w:rPr>
        <w:t>.</w:t>
      </w:r>
      <w:r w:rsidRPr="001D460B">
        <w:rPr>
          <w:sz w:val="20"/>
        </w:rPr>
        <w:t>.</w:t>
      </w:r>
    </w:p>
    <w:p w:rsidR="00C76197" w:rsidRPr="001D460B" w:rsidRDefault="00C76197" w:rsidP="00C76197">
      <w:pPr>
        <w:widowControl w:val="0"/>
        <w:autoSpaceDE w:val="0"/>
        <w:autoSpaceDN w:val="0"/>
        <w:adjustRightInd w:val="0"/>
        <w:ind w:right="-233"/>
        <w:rPr>
          <w:sz w:val="20"/>
        </w:rPr>
      </w:pPr>
      <w:r w:rsidRPr="001D460B">
        <w:rPr>
          <w:sz w:val="20"/>
        </w:rPr>
        <w:t>- l’université ………. pour l'année universitaire 20</w:t>
      </w:r>
      <w:r w:rsidR="007C3F44" w:rsidRPr="001D460B">
        <w:rPr>
          <w:sz w:val="20"/>
        </w:rPr>
        <w:t>..-20..</w:t>
      </w:r>
    </w:p>
    <w:p w:rsidR="00C76197" w:rsidRPr="001D460B" w:rsidRDefault="00C76197" w:rsidP="006404B4">
      <w:pPr>
        <w:widowControl w:val="0"/>
        <w:autoSpaceDE w:val="0"/>
        <w:autoSpaceDN w:val="0"/>
        <w:adjustRightInd w:val="0"/>
        <w:ind w:right="-233"/>
        <w:rPr>
          <w:sz w:val="20"/>
        </w:rPr>
      </w:pPr>
      <w:r w:rsidRPr="001D460B">
        <w:rPr>
          <w:sz w:val="20"/>
        </w:rPr>
        <w:t>- l’université ………. pour l'année universitaire 20</w:t>
      </w:r>
      <w:r w:rsidR="007C3F44" w:rsidRPr="001D460B">
        <w:rPr>
          <w:sz w:val="20"/>
        </w:rPr>
        <w:t>..-20..</w:t>
      </w:r>
    </w:p>
    <w:p w:rsidR="00C76197" w:rsidRPr="001D460B" w:rsidRDefault="00C76197" w:rsidP="006404B4">
      <w:pPr>
        <w:widowControl w:val="0"/>
        <w:autoSpaceDE w:val="0"/>
        <w:autoSpaceDN w:val="0"/>
        <w:adjustRightInd w:val="0"/>
        <w:ind w:right="-233"/>
        <w:rPr>
          <w:sz w:val="20"/>
        </w:rPr>
      </w:pPr>
    </w:p>
    <w:p w:rsidR="00B759EE" w:rsidRDefault="006404B4" w:rsidP="00F536D2">
      <w:pPr>
        <w:jc w:val="both"/>
        <w:rPr>
          <w:sz w:val="20"/>
        </w:rPr>
      </w:pPr>
      <w:r w:rsidRPr="001D460B">
        <w:rPr>
          <w:sz w:val="20"/>
        </w:rPr>
        <w:t xml:space="preserve">Au cours de sa scolarité en tant que doctorant, l’étudiant doit payer des droits d’inscription au moins une année à l’Université Paris 1 Panthéon-Sorbonne. </w:t>
      </w:r>
      <w:r w:rsidR="00B759EE" w:rsidRPr="001D460B">
        <w:rPr>
          <w:sz w:val="20"/>
        </w:rPr>
        <w:t>L’étudiant sera e</w:t>
      </w:r>
      <w:r w:rsidR="00F536D2">
        <w:rPr>
          <w:sz w:val="20"/>
        </w:rPr>
        <w:t>xonér</w:t>
      </w:r>
      <w:r w:rsidR="00B759EE" w:rsidRPr="001D460B">
        <w:rPr>
          <w:sz w:val="20"/>
        </w:rPr>
        <w:t xml:space="preserve">é des droits d’inscription dans l’université partenaire mais recevra </w:t>
      </w:r>
      <w:r w:rsidR="007C3F44" w:rsidRPr="001D460B">
        <w:rPr>
          <w:sz w:val="20"/>
        </w:rPr>
        <w:t xml:space="preserve">également </w:t>
      </w:r>
      <w:r w:rsidR="00B759EE" w:rsidRPr="001D460B">
        <w:rPr>
          <w:sz w:val="20"/>
        </w:rPr>
        <w:t>une carte d’étudiant annuelle délivrée par cet établissement</w:t>
      </w:r>
      <w:r w:rsidR="00F536D2">
        <w:rPr>
          <w:sz w:val="20"/>
        </w:rPr>
        <w:t xml:space="preserve">. </w:t>
      </w:r>
    </w:p>
    <w:p w:rsidR="00F536D2" w:rsidRDefault="00F536D2" w:rsidP="00F536D2">
      <w:pPr>
        <w:jc w:val="both"/>
        <w:rPr>
          <w:sz w:val="20"/>
        </w:rPr>
      </w:pPr>
    </w:p>
    <w:p w:rsidR="00B759EE" w:rsidRDefault="00F536D2" w:rsidP="00F536D2">
      <w:pPr>
        <w:jc w:val="both"/>
        <w:rPr>
          <w:sz w:val="20"/>
        </w:rPr>
      </w:pPr>
      <w:r>
        <w:rPr>
          <w:sz w:val="20"/>
        </w:rPr>
        <w:t>Dans tous les cas, il est impératif que l’étudiant soit inscrit administrativement au sein de l’Université Paris 1 Panthéon-Sorbonne</w:t>
      </w:r>
      <w:r>
        <w:rPr>
          <w:rStyle w:val="Appelnotedebasdep"/>
          <w:sz w:val="20"/>
        </w:rPr>
        <w:footnoteReference w:id="1"/>
      </w:r>
      <w:r>
        <w:rPr>
          <w:sz w:val="20"/>
        </w:rPr>
        <w:t>.</w:t>
      </w:r>
    </w:p>
    <w:p w:rsidR="00B759EE" w:rsidRPr="001D460B" w:rsidRDefault="00B759EE" w:rsidP="00DB64A5">
      <w:pPr>
        <w:widowControl w:val="0"/>
        <w:autoSpaceDE w:val="0"/>
        <w:autoSpaceDN w:val="0"/>
        <w:adjustRightInd w:val="0"/>
        <w:jc w:val="both"/>
        <w:rPr>
          <w:b/>
          <w:sz w:val="20"/>
          <w:lang w:val="en-GB"/>
        </w:rPr>
      </w:pPr>
    </w:p>
    <w:p w:rsidR="00B759EE" w:rsidRPr="001D460B" w:rsidRDefault="00B759EE" w:rsidP="00DB64A5">
      <w:pPr>
        <w:widowControl w:val="0"/>
        <w:autoSpaceDE w:val="0"/>
        <w:autoSpaceDN w:val="0"/>
        <w:adjustRightInd w:val="0"/>
        <w:jc w:val="both"/>
        <w:rPr>
          <w:sz w:val="20"/>
        </w:rPr>
      </w:pPr>
      <w:r w:rsidRPr="001D460B">
        <w:rPr>
          <w:b/>
          <w:sz w:val="20"/>
        </w:rPr>
        <w:t xml:space="preserve">ARTICLE </w:t>
      </w:r>
      <w:r w:rsidR="00252080" w:rsidRPr="001D460B">
        <w:rPr>
          <w:b/>
          <w:sz w:val="20"/>
        </w:rPr>
        <w:t>6</w:t>
      </w:r>
      <w:r w:rsidRPr="001D460B">
        <w:rPr>
          <w:b/>
          <w:sz w:val="20"/>
        </w:rPr>
        <w:t xml:space="preserve"> – </w:t>
      </w:r>
      <w:r w:rsidRPr="001D460B">
        <w:rPr>
          <w:sz w:val="20"/>
        </w:rPr>
        <w:t xml:space="preserve">L’étudiant bénéficie d’une couverture sociale dans les conditions prévues par la réglementation </w:t>
      </w:r>
      <w:r w:rsidR="00F839E4">
        <w:rPr>
          <w:sz w:val="20"/>
        </w:rPr>
        <w:t>en vigueur. L’université Paris 1</w:t>
      </w:r>
      <w:r w:rsidRPr="001D460B">
        <w:rPr>
          <w:sz w:val="20"/>
        </w:rPr>
        <w:t xml:space="preserve"> n’exerce pas de responsabilité à ce titre.</w:t>
      </w:r>
    </w:p>
    <w:p w:rsidR="00B759EE" w:rsidRPr="001D460B" w:rsidRDefault="00B759EE" w:rsidP="00DB64A5">
      <w:pPr>
        <w:widowControl w:val="0"/>
        <w:autoSpaceDE w:val="0"/>
        <w:autoSpaceDN w:val="0"/>
        <w:adjustRightInd w:val="0"/>
        <w:jc w:val="both"/>
        <w:rPr>
          <w:b/>
          <w:sz w:val="20"/>
          <w:lang w:val="en-GB"/>
        </w:rPr>
      </w:pPr>
    </w:p>
    <w:p w:rsidR="00010C84" w:rsidRPr="001D460B" w:rsidRDefault="00010C84" w:rsidP="00DB64A5">
      <w:pPr>
        <w:jc w:val="both"/>
        <w:rPr>
          <w:sz w:val="20"/>
        </w:rPr>
      </w:pPr>
      <w:r w:rsidRPr="001D460B">
        <w:rPr>
          <w:b/>
          <w:sz w:val="20"/>
        </w:rPr>
        <w:t xml:space="preserve">ARTICLE 7 - </w:t>
      </w:r>
      <w:r w:rsidRPr="001D460B">
        <w:rPr>
          <w:sz w:val="20"/>
        </w:rPr>
        <w:t>En France, en accord avec le directeur de Ecole doctorale de rattachement et son directeur de thèse, le doctorant devra suivre tout ou partie du parcours doctoral qui lui sera proposé.</w:t>
      </w:r>
    </w:p>
    <w:p w:rsidR="00B759EE" w:rsidRPr="001D460B" w:rsidRDefault="00010C84" w:rsidP="00DB64A5">
      <w:pPr>
        <w:widowControl w:val="0"/>
        <w:autoSpaceDE w:val="0"/>
        <w:autoSpaceDN w:val="0"/>
        <w:adjustRightInd w:val="0"/>
        <w:ind w:right="-233"/>
        <w:jc w:val="both"/>
        <w:rPr>
          <w:sz w:val="20"/>
        </w:rPr>
      </w:pPr>
      <w:r w:rsidRPr="001D460B">
        <w:rPr>
          <w:sz w:val="20"/>
        </w:rPr>
        <w:t>A ….., le doctorant devra suivre :</w:t>
      </w:r>
    </w:p>
    <w:p w:rsidR="00D5375A" w:rsidRDefault="00D5375A" w:rsidP="00654B47">
      <w:pPr>
        <w:jc w:val="both"/>
        <w:rPr>
          <w:b/>
          <w:sz w:val="20"/>
          <w:lang w:val="en-US"/>
        </w:rPr>
      </w:pPr>
    </w:p>
    <w:p w:rsidR="00D10EED" w:rsidRDefault="00D10EED" w:rsidP="00654B47">
      <w:pPr>
        <w:jc w:val="both"/>
        <w:rPr>
          <w:sz w:val="20"/>
        </w:rPr>
      </w:pPr>
      <w:r w:rsidRPr="001D460B">
        <w:rPr>
          <w:b/>
          <w:bCs/>
          <w:sz w:val="20"/>
        </w:rPr>
        <w:t>ARTICLE 8</w:t>
      </w:r>
      <w:r w:rsidRPr="001D460B">
        <w:rPr>
          <w:bCs/>
          <w:sz w:val="20"/>
        </w:rPr>
        <w:t xml:space="preserve"> - </w:t>
      </w:r>
      <w:r w:rsidRPr="001D460B">
        <w:rPr>
          <w:sz w:val="20"/>
        </w:rPr>
        <w:t>La soutenance de la thèse est unique. L’établissement de soutenance, désigné d’un commun accord sera…………………………………………………………………………........................</w:t>
      </w:r>
    </w:p>
    <w:p w:rsidR="007840B6" w:rsidRPr="001D460B" w:rsidRDefault="007840B6" w:rsidP="00654B47">
      <w:pPr>
        <w:jc w:val="both"/>
        <w:rPr>
          <w:sz w:val="20"/>
        </w:rPr>
      </w:pPr>
    </w:p>
    <w:p w:rsidR="005B39BC" w:rsidRDefault="001D6A01" w:rsidP="00DB64A5">
      <w:pPr>
        <w:jc w:val="both"/>
        <w:rPr>
          <w:sz w:val="20"/>
        </w:rPr>
      </w:pPr>
      <w:r>
        <w:rPr>
          <w:sz w:val="20"/>
        </w:rPr>
        <w:t>(</w:t>
      </w:r>
      <w:r w:rsidR="005B39BC">
        <w:rPr>
          <w:sz w:val="20"/>
        </w:rPr>
        <w:t>Préciser ici les modalités de répartition des frais entre les deux Universités partenaires</w:t>
      </w:r>
      <w:r>
        <w:rPr>
          <w:sz w:val="20"/>
        </w:rPr>
        <w:t>)</w:t>
      </w:r>
      <w:r w:rsidR="007840B6">
        <w:rPr>
          <w:sz w:val="20"/>
        </w:rPr>
        <w:t> </w:t>
      </w:r>
    </w:p>
    <w:p w:rsidR="007840B6" w:rsidRDefault="007840B6" w:rsidP="00DB64A5">
      <w:pPr>
        <w:jc w:val="both"/>
        <w:rPr>
          <w:sz w:val="20"/>
        </w:rPr>
      </w:pPr>
    </w:p>
    <w:p w:rsidR="007840B6" w:rsidRDefault="007840B6" w:rsidP="00DB64A5">
      <w:pPr>
        <w:jc w:val="both"/>
        <w:rPr>
          <w:sz w:val="20"/>
        </w:rPr>
      </w:pPr>
      <w:r>
        <w:rPr>
          <w:sz w:val="20"/>
        </w:rPr>
        <w:t>L’Université Paris 1 prend en charge………………………………………………………………………………..</w:t>
      </w:r>
    </w:p>
    <w:p w:rsidR="007840B6" w:rsidRDefault="007840B6" w:rsidP="00DB64A5">
      <w:pPr>
        <w:jc w:val="both"/>
        <w:rPr>
          <w:sz w:val="20"/>
        </w:rPr>
      </w:pPr>
      <w:r>
        <w:rPr>
          <w:sz w:val="20"/>
        </w:rPr>
        <w:t>L’Université……………………………prend en charge……………………………………………………………..</w:t>
      </w:r>
    </w:p>
    <w:p w:rsidR="00B759EE" w:rsidRDefault="00B759EE" w:rsidP="00DB64A5">
      <w:pPr>
        <w:widowControl w:val="0"/>
        <w:autoSpaceDE w:val="0"/>
        <w:autoSpaceDN w:val="0"/>
        <w:adjustRightInd w:val="0"/>
        <w:ind w:right="-233"/>
        <w:jc w:val="both"/>
        <w:rPr>
          <w:b/>
          <w:sz w:val="20"/>
          <w:lang w:val="en-GB"/>
        </w:rPr>
      </w:pPr>
    </w:p>
    <w:p w:rsidR="001D6A01" w:rsidRDefault="001D6A01" w:rsidP="001D6A01">
      <w:pPr>
        <w:jc w:val="both"/>
        <w:rPr>
          <w:sz w:val="20"/>
        </w:rPr>
      </w:pPr>
      <w:r w:rsidRPr="007840B6">
        <w:rPr>
          <w:b/>
          <w:sz w:val="20"/>
        </w:rPr>
        <w:t>NB</w:t>
      </w:r>
      <w:r>
        <w:rPr>
          <w:sz w:val="20"/>
        </w:rPr>
        <w:t>. L’Université Paris 1, conformément à la décision du Conseil Scientifique lors de sa séance du 18/09/2012, prend en charge un maximum à savoir 500 euros par soutenance. Sous réserve de disponibilités financières, l’Ecole doctorale de rattachement et le laboratoire d’accueil du doctorant pourront également prendre en charge une partie de ces frais.</w:t>
      </w:r>
    </w:p>
    <w:p w:rsidR="001D6A01" w:rsidRDefault="001D6A01" w:rsidP="00DB64A5">
      <w:pPr>
        <w:widowControl w:val="0"/>
        <w:autoSpaceDE w:val="0"/>
        <w:autoSpaceDN w:val="0"/>
        <w:adjustRightInd w:val="0"/>
        <w:ind w:right="-233"/>
        <w:jc w:val="both"/>
        <w:rPr>
          <w:b/>
          <w:sz w:val="20"/>
          <w:lang w:val="en-GB"/>
        </w:rPr>
      </w:pPr>
    </w:p>
    <w:p w:rsidR="001D6A01" w:rsidRPr="001D460B" w:rsidRDefault="001D6A01" w:rsidP="00DB64A5">
      <w:pPr>
        <w:widowControl w:val="0"/>
        <w:autoSpaceDE w:val="0"/>
        <w:autoSpaceDN w:val="0"/>
        <w:adjustRightInd w:val="0"/>
        <w:ind w:right="-233"/>
        <w:jc w:val="both"/>
        <w:rPr>
          <w:b/>
          <w:sz w:val="20"/>
          <w:lang w:val="en-GB"/>
        </w:rPr>
      </w:pPr>
    </w:p>
    <w:p w:rsidR="00B759EE" w:rsidRPr="001D460B" w:rsidRDefault="00B759EE" w:rsidP="00DB64A5">
      <w:pPr>
        <w:widowControl w:val="0"/>
        <w:autoSpaceDE w:val="0"/>
        <w:autoSpaceDN w:val="0"/>
        <w:adjustRightInd w:val="0"/>
        <w:ind w:right="-233"/>
        <w:jc w:val="both"/>
        <w:rPr>
          <w:sz w:val="20"/>
        </w:rPr>
      </w:pPr>
      <w:r w:rsidRPr="001D460B">
        <w:rPr>
          <w:b/>
          <w:sz w:val="20"/>
        </w:rPr>
        <w:t xml:space="preserve">ARTICLE </w:t>
      </w:r>
      <w:r w:rsidR="00010C84" w:rsidRPr="001D460B">
        <w:rPr>
          <w:b/>
          <w:sz w:val="20"/>
        </w:rPr>
        <w:t>9</w:t>
      </w:r>
      <w:r w:rsidRPr="001D460B">
        <w:rPr>
          <w:b/>
          <w:sz w:val="20"/>
        </w:rPr>
        <w:t xml:space="preserve"> - </w:t>
      </w:r>
      <w:r w:rsidRPr="001D460B">
        <w:rPr>
          <w:sz w:val="20"/>
        </w:rPr>
        <w:t>L’admission en soutenance sera décidée conjointement par les chefs d’établissement concernés au terme d’une procédure préalable.</w:t>
      </w:r>
      <w:r w:rsidR="003143B5" w:rsidRPr="001D460B">
        <w:rPr>
          <w:sz w:val="20"/>
        </w:rPr>
        <w:t xml:space="preserve"> </w:t>
      </w:r>
      <w:r w:rsidRPr="001D460B">
        <w:rPr>
          <w:sz w:val="20"/>
        </w:rPr>
        <w:t>Cet examen est engagé sur avis conjoint des directeurs de recherche et fait intervenir une évaluation par au moins de</w:t>
      </w:r>
      <w:r w:rsidR="008A384C" w:rsidRPr="001D460B">
        <w:rPr>
          <w:sz w:val="20"/>
        </w:rPr>
        <w:t xml:space="preserve">ux rapporteurs extérieurs aux </w:t>
      </w:r>
      <w:r w:rsidRPr="001D460B">
        <w:rPr>
          <w:sz w:val="20"/>
        </w:rPr>
        <w:t>université</w:t>
      </w:r>
      <w:r w:rsidR="008A384C" w:rsidRPr="001D460B">
        <w:rPr>
          <w:sz w:val="20"/>
        </w:rPr>
        <w:t>s</w:t>
      </w:r>
      <w:r w:rsidRPr="001D460B">
        <w:rPr>
          <w:sz w:val="20"/>
        </w:rPr>
        <w:t xml:space="preserve"> </w:t>
      </w:r>
      <w:r w:rsidR="008A384C" w:rsidRPr="001D460B">
        <w:rPr>
          <w:sz w:val="20"/>
        </w:rPr>
        <w:t>partenaire</w:t>
      </w:r>
      <w:r w:rsidRPr="001D460B">
        <w:rPr>
          <w:sz w:val="20"/>
        </w:rPr>
        <w:t xml:space="preserve">. Les </w:t>
      </w:r>
      <w:r w:rsidR="003143B5" w:rsidRPr="001D460B">
        <w:rPr>
          <w:sz w:val="20"/>
        </w:rPr>
        <w:t xml:space="preserve">deux </w:t>
      </w:r>
      <w:r w:rsidRPr="001D460B">
        <w:rPr>
          <w:sz w:val="20"/>
        </w:rPr>
        <w:t>rapporteurs sont désignés conjointement par les deux établissements de tutelle.</w:t>
      </w:r>
    </w:p>
    <w:p w:rsidR="00B759EE" w:rsidRPr="001D460B" w:rsidRDefault="00B759EE" w:rsidP="00DB64A5">
      <w:pPr>
        <w:widowControl w:val="0"/>
        <w:autoSpaceDE w:val="0"/>
        <w:autoSpaceDN w:val="0"/>
        <w:adjustRightInd w:val="0"/>
        <w:ind w:right="-233"/>
        <w:jc w:val="both"/>
        <w:rPr>
          <w:b/>
          <w:sz w:val="20"/>
          <w:lang w:val="en-GB"/>
        </w:rPr>
      </w:pPr>
    </w:p>
    <w:p w:rsidR="00B759EE" w:rsidRDefault="00B759EE" w:rsidP="00DB64A5">
      <w:pPr>
        <w:widowControl w:val="0"/>
        <w:autoSpaceDE w:val="0"/>
        <w:autoSpaceDN w:val="0"/>
        <w:adjustRightInd w:val="0"/>
        <w:ind w:right="-233"/>
        <w:jc w:val="both"/>
        <w:rPr>
          <w:sz w:val="20"/>
        </w:rPr>
      </w:pPr>
      <w:r w:rsidRPr="001D460B">
        <w:rPr>
          <w:b/>
          <w:sz w:val="20"/>
        </w:rPr>
        <w:t xml:space="preserve">ARTICLE </w:t>
      </w:r>
      <w:r w:rsidR="00010C84" w:rsidRPr="001D460B">
        <w:rPr>
          <w:b/>
          <w:sz w:val="20"/>
        </w:rPr>
        <w:t>10</w:t>
      </w:r>
      <w:r w:rsidRPr="001D460B">
        <w:rPr>
          <w:b/>
          <w:sz w:val="20"/>
        </w:rPr>
        <w:t xml:space="preserve"> – </w:t>
      </w:r>
      <w:r w:rsidRPr="001D460B">
        <w:rPr>
          <w:sz w:val="20"/>
        </w:rPr>
        <w:t xml:space="preserve">Le jury est nommé conjointement par le Président de l’université Paris </w:t>
      </w:r>
      <w:r w:rsidR="00DB64A5">
        <w:rPr>
          <w:sz w:val="20"/>
        </w:rPr>
        <w:t>1</w:t>
      </w:r>
      <w:r w:rsidR="003143B5" w:rsidRPr="001D460B">
        <w:rPr>
          <w:sz w:val="20"/>
        </w:rPr>
        <w:t xml:space="preserve"> </w:t>
      </w:r>
      <w:r w:rsidR="004033CC">
        <w:rPr>
          <w:sz w:val="20"/>
        </w:rPr>
        <w:t>et le……………………..</w:t>
      </w:r>
      <w:r w:rsidRPr="001D460B">
        <w:rPr>
          <w:sz w:val="20"/>
        </w:rPr>
        <w:t xml:space="preserve">, de l’université de </w:t>
      </w:r>
      <w:r w:rsidR="003143B5" w:rsidRPr="001D460B">
        <w:rPr>
          <w:sz w:val="20"/>
        </w:rPr>
        <w:t>…….</w:t>
      </w:r>
      <w:r w:rsidRPr="001D460B">
        <w:rPr>
          <w:sz w:val="20"/>
        </w:rPr>
        <w:t>.</w:t>
      </w:r>
    </w:p>
    <w:p w:rsidR="007D71D4" w:rsidRPr="001D460B" w:rsidRDefault="007D71D4" w:rsidP="00DB64A5">
      <w:pPr>
        <w:widowControl w:val="0"/>
        <w:autoSpaceDE w:val="0"/>
        <w:autoSpaceDN w:val="0"/>
        <w:adjustRightInd w:val="0"/>
        <w:ind w:right="-233"/>
        <w:jc w:val="both"/>
        <w:rPr>
          <w:sz w:val="20"/>
        </w:rPr>
      </w:pPr>
    </w:p>
    <w:p w:rsidR="00B759EE" w:rsidRPr="001D460B" w:rsidRDefault="00B759EE" w:rsidP="00DB64A5">
      <w:pPr>
        <w:widowControl w:val="0"/>
        <w:autoSpaceDE w:val="0"/>
        <w:autoSpaceDN w:val="0"/>
        <w:adjustRightInd w:val="0"/>
        <w:ind w:right="-233"/>
        <w:jc w:val="both"/>
        <w:rPr>
          <w:sz w:val="20"/>
        </w:rPr>
      </w:pPr>
      <w:r w:rsidRPr="001D460B">
        <w:rPr>
          <w:sz w:val="20"/>
        </w:rPr>
        <w:t>Il comprend de quatre à huit membres. Le jury est composé sur la base d’une proportion équilibrée de membres de chaque établissement et comprend en outre des personnalités extérieures à ces établissements</w:t>
      </w:r>
      <w:r w:rsidR="003143B5" w:rsidRPr="001D460B">
        <w:rPr>
          <w:sz w:val="20"/>
        </w:rPr>
        <w:t>, notamment les deux rapporteurs désignés ci-dessus</w:t>
      </w:r>
      <w:r w:rsidRPr="001D460B">
        <w:rPr>
          <w:sz w:val="20"/>
        </w:rPr>
        <w:t>.</w:t>
      </w:r>
    </w:p>
    <w:p w:rsidR="00B759EE" w:rsidRPr="00673CF1" w:rsidRDefault="00B759EE" w:rsidP="00DB64A5">
      <w:pPr>
        <w:widowControl w:val="0"/>
        <w:autoSpaceDE w:val="0"/>
        <w:autoSpaceDN w:val="0"/>
        <w:adjustRightInd w:val="0"/>
        <w:ind w:right="-233"/>
        <w:jc w:val="both"/>
        <w:rPr>
          <w:sz w:val="20"/>
        </w:rPr>
      </w:pPr>
      <w:r w:rsidRPr="001D460B">
        <w:rPr>
          <w:sz w:val="20"/>
        </w:rPr>
        <w:t>Le jury élit en son sein un président dont la voix est prépondérante en cas de partage.</w:t>
      </w:r>
    </w:p>
    <w:p w:rsidR="007D71D4" w:rsidRDefault="007D71D4" w:rsidP="00DB64A5">
      <w:pPr>
        <w:widowControl w:val="0"/>
        <w:autoSpaceDE w:val="0"/>
        <w:autoSpaceDN w:val="0"/>
        <w:adjustRightInd w:val="0"/>
        <w:ind w:right="-233"/>
        <w:jc w:val="both"/>
        <w:rPr>
          <w:b/>
          <w:sz w:val="20"/>
        </w:rPr>
      </w:pPr>
    </w:p>
    <w:p w:rsidR="00B759EE" w:rsidRPr="00A050ED" w:rsidRDefault="00B759EE" w:rsidP="00DB64A5">
      <w:pPr>
        <w:widowControl w:val="0"/>
        <w:autoSpaceDE w:val="0"/>
        <w:autoSpaceDN w:val="0"/>
        <w:adjustRightInd w:val="0"/>
        <w:ind w:right="-233"/>
        <w:jc w:val="both"/>
        <w:rPr>
          <w:sz w:val="20"/>
        </w:rPr>
      </w:pPr>
      <w:r w:rsidRPr="001D460B">
        <w:rPr>
          <w:b/>
          <w:sz w:val="20"/>
        </w:rPr>
        <w:t>ARTICLE 1</w:t>
      </w:r>
      <w:r w:rsidR="00010C84" w:rsidRPr="001D460B">
        <w:rPr>
          <w:b/>
          <w:sz w:val="20"/>
        </w:rPr>
        <w:t>1</w:t>
      </w:r>
      <w:r w:rsidRPr="001D460B">
        <w:rPr>
          <w:b/>
          <w:sz w:val="20"/>
        </w:rPr>
        <w:t xml:space="preserve"> - </w:t>
      </w:r>
      <w:r w:rsidRPr="001D460B">
        <w:rPr>
          <w:sz w:val="20"/>
        </w:rPr>
        <w:t xml:space="preserve">Le texte de la thèse </w:t>
      </w:r>
      <w:r w:rsidR="00EB24A8" w:rsidRPr="001D460B">
        <w:rPr>
          <w:sz w:val="20"/>
        </w:rPr>
        <w:t>sera</w:t>
      </w:r>
      <w:r w:rsidRPr="001D460B">
        <w:rPr>
          <w:sz w:val="20"/>
        </w:rPr>
        <w:t xml:space="preserve"> présenté en </w:t>
      </w:r>
      <w:r w:rsidR="00EB24A8" w:rsidRPr="001D460B">
        <w:rPr>
          <w:sz w:val="20"/>
        </w:rPr>
        <w:t>………(</w:t>
      </w:r>
      <w:r w:rsidRPr="001D460B">
        <w:rPr>
          <w:sz w:val="20"/>
        </w:rPr>
        <w:t>langue</w:t>
      </w:r>
      <w:r w:rsidR="00EB24A8" w:rsidRPr="001D460B">
        <w:rPr>
          <w:sz w:val="20"/>
        </w:rPr>
        <w:t>)</w:t>
      </w:r>
      <w:r w:rsidRPr="001D460B">
        <w:rPr>
          <w:sz w:val="20"/>
        </w:rPr>
        <w:t xml:space="preserve"> avec un résumé </w:t>
      </w:r>
      <w:r w:rsidR="00313B15" w:rsidRPr="001D460B">
        <w:rPr>
          <w:sz w:val="20"/>
        </w:rPr>
        <w:t xml:space="preserve">significatif </w:t>
      </w:r>
      <w:r w:rsidRPr="001D460B">
        <w:rPr>
          <w:sz w:val="20"/>
        </w:rPr>
        <w:t>dans la langue officielle de l’établissement partenaire ou une langue de travail internationale officiellement reconnue par lui. Toutefois, lorsque la pratique scientifique le justifie, pourront être annexés à la thèse des documents écrits dans l’une ou l’autre de ces langues. Les débats se dérouleront en français ou, à la discrétion du jury, dans la langue officielle de l’établissement partenaire ou une langue de travail internationale officiellement reconnue par lui.</w:t>
      </w:r>
    </w:p>
    <w:p w:rsidR="00B759EE" w:rsidRPr="001D460B" w:rsidRDefault="00B759EE" w:rsidP="00DB64A5">
      <w:pPr>
        <w:widowControl w:val="0"/>
        <w:autoSpaceDE w:val="0"/>
        <w:autoSpaceDN w:val="0"/>
        <w:adjustRightInd w:val="0"/>
        <w:ind w:right="-233"/>
        <w:jc w:val="both"/>
        <w:rPr>
          <w:b/>
          <w:sz w:val="20"/>
          <w:lang w:val="en-GB"/>
        </w:rPr>
      </w:pPr>
    </w:p>
    <w:p w:rsidR="00B759EE" w:rsidRPr="001D460B" w:rsidRDefault="00B759EE" w:rsidP="00DB64A5">
      <w:pPr>
        <w:widowControl w:val="0"/>
        <w:autoSpaceDE w:val="0"/>
        <w:autoSpaceDN w:val="0"/>
        <w:adjustRightInd w:val="0"/>
        <w:ind w:right="-233"/>
        <w:jc w:val="both"/>
        <w:rPr>
          <w:sz w:val="20"/>
        </w:rPr>
      </w:pPr>
      <w:r w:rsidRPr="001D460B">
        <w:rPr>
          <w:b/>
          <w:sz w:val="20"/>
        </w:rPr>
        <w:t>ARTICLE 1</w:t>
      </w:r>
      <w:r w:rsidR="00010C84" w:rsidRPr="001D460B">
        <w:rPr>
          <w:b/>
          <w:sz w:val="20"/>
        </w:rPr>
        <w:t>2</w:t>
      </w:r>
      <w:r w:rsidRPr="001D460B">
        <w:rPr>
          <w:b/>
          <w:sz w:val="20"/>
        </w:rPr>
        <w:t xml:space="preserve"> – </w:t>
      </w:r>
      <w:r w:rsidRPr="001D460B">
        <w:rPr>
          <w:sz w:val="20"/>
        </w:rPr>
        <w:t xml:space="preserve">Le jury établit après délibération un procès-verbal consignant sa décision et un rapport relatant le </w:t>
      </w:r>
      <w:r w:rsidRPr="001D460B">
        <w:rPr>
          <w:sz w:val="20"/>
        </w:rPr>
        <w:lastRenderedPageBreak/>
        <w:t xml:space="preserve">déroulement de la soutenance. Le procès-verbal est établi dans les deux langues officielles des établissements de tutelle. Il comporte les propositions de mention et distinctions pertinentes à l’université </w:t>
      </w:r>
      <w:r w:rsidR="00E92F9A">
        <w:rPr>
          <w:sz w:val="20"/>
        </w:rPr>
        <w:t>Paris 1</w:t>
      </w:r>
      <w:r w:rsidRPr="001D460B">
        <w:rPr>
          <w:sz w:val="20"/>
        </w:rPr>
        <w:t xml:space="preserve"> et à l’université de </w:t>
      </w:r>
      <w:r w:rsidR="00EB24A8" w:rsidRPr="001D460B">
        <w:rPr>
          <w:sz w:val="20"/>
        </w:rPr>
        <w:t>……</w:t>
      </w:r>
      <w:r w:rsidRPr="001D460B">
        <w:rPr>
          <w:sz w:val="20"/>
        </w:rPr>
        <w:t>.</w:t>
      </w:r>
    </w:p>
    <w:p w:rsidR="00B759EE" w:rsidRPr="001D460B" w:rsidRDefault="00B759EE" w:rsidP="00DB64A5">
      <w:pPr>
        <w:widowControl w:val="0"/>
        <w:autoSpaceDE w:val="0"/>
        <w:autoSpaceDN w:val="0"/>
        <w:adjustRightInd w:val="0"/>
        <w:ind w:right="-233"/>
        <w:jc w:val="both"/>
        <w:rPr>
          <w:sz w:val="20"/>
        </w:rPr>
      </w:pPr>
      <w:r w:rsidRPr="001D460B">
        <w:rPr>
          <w:sz w:val="20"/>
        </w:rPr>
        <w:t>Le rapport est rédigé en français. Il en est établi une traduction dans la langue officielle de l’établissement partenaire, authentifiée par le directeur de recherche au titre de cet établissement.</w:t>
      </w:r>
    </w:p>
    <w:p w:rsidR="00B759EE" w:rsidRPr="001D460B" w:rsidRDefault="00B759EE" w:rsidP="00DB64A5">
      <w:pPr>
        <w:widowControl w:val="0"/>
        <w:autoSpaceDE w:val="0"/>
        <w:autoSpaceDN w:val="0"/>
        <w:adjustRightInd w:val="0"/>
        <w:ind w:right="-233"/>
        <w:jc w:val="both"/>
        <w:rPr>
          <w:b/>
          <w:sz w:val="20"/>
          <w:lang w:val="en-GB"/>
        </w:rPr>
      </w:pPr>
    </w:p>
    <w:p w:rsidR="00B759EE" w:rsidRPr="001D460B" w:rsidRDefault="00B759EE" w:rsidP="00DB64A5">
      <w:pPr>
        <w:widowControl w:val="0"/>
        <w:autoSpaceDE w:val="0"/>
        <w:autoSpaceDN w:val="0"/>
        <w:adjustRightInd w:val="0"/>
        <w:ind w:right="-233"/>
        <w:jc w:val="both"/>
        <w:rPr>
          <w:sz w:val="20"/>
        </w:rPr>
      </w:pPr>
      <w:r w:rsidRPr="001D460B">
        <w:rPr>
          <w:b/>
          <w:sz w:val="20"/>
        </w:rPr>
        <w:t>ARTICLE 1</w:t>
      </w:r>
      <w:r w:rsidR="00010C84" w:rsidRPr="001D460B">
        <w:rPr>
          <w:b/>
          <w:sz w:val="20"/>
        </w:rPr>
        <w:t>3</w:t>
      </w:r>
      <w:r w:rsidRPr="001D460B">
        <w:rPr>
          <w:b/>
          <w:sz w:val="20"/>
        </w:rPr>
        <w:t xml:space="preserve"> – </w:t>
      </w:r>
      <w:r w:rsidRPr="001D460B">
        <w:rPr>
          <w:sz w:val="20"/>
        </w:rPr>
        <w:t xml:space="preserve">Au vu du procès-verbal de soutenance et après communication du rapport de soutenance, l’université Paris </w:t>
      </w:r>
      <w:r w:rsidR="00E92F9A">
        <w:rPr>
          <w:sz w:val="20"/>
        </w:rPr>
        <w:t>1</w:t>
      </w:r>
      <w:r w:rsidRPr="001D460B">
        <w:rPr>
          <w:sz w:val="20"/>
        </w:rPr>
        <w:t xml:space="preserve"> délivre le diplôme national français de Doctorat et l’université de  </w:t>
      </w:r>
      <w:r w:rsidR="007C3F44" w:rsidRPr="001D460B">
        <w:rPr>
          <w:sz w:val="20"/>
        </w:rPr>
        <w:t>……</w:t>
      </w:r>
      <w:r w:rsidRPr="001D460B">
        <w:rPr>
          <w:sz w:val="20"/>
        </w:rPr>
        <w:t>délivre le diplôme national de Doctorat, avec dans l’un et l’autre cas, la plénitude des droits et prérogatives attachés à un tel diplôme.</w:t>
      </w:r>
    </w:p>
    <w:p w:rsidR="00B759EE" w:rsidRPr="001D460B" w:rsidRDefault="00B759EE" w:rsidP="00DB64A5">
      <w:pPr>
        <w:widowControl w:val="0"/>
        <w:autoSpaceDE w:val="0"/>
        <w:autoSpaceDN w:val="0"/>
        <w:adjustRightInd w:val="0"/>
        <w:ind w:right="-233"/>
        <w:jc w:val="both"/>
        <w:rPr>
          <w:b/>
          <w:sz w:val="20"/>
          <w:lang w:val="en-GB"/>
        </w:rPr>
      </w:pPr>
    </w:p>
    <w:p w:rsidR="00B759EE" w:rsidRPr="001D460B" w:rsidRDefault="00B759EE" w:rsidP="00DB64A5">
      <w:pPr>
        <w:widowControl w:val="0"/>
        <w:autoSpaceDE w:val="0"/>
        <w:autoSpaceDN w:val="0"/>
        <w:adjustRightInd w:val="0"/>
        <w:ind w:right="-233"/>
        <w:jc w:val="both"/>
        <w:rPr>
          <w:sz w:val="20"/>
        </w:rPr>
      </w:pPr>
      <w:r w:rsidRPr="001D460B">
        <w:rPr>
          <w:b/>
          <w:sz w:val="20"/>
        </w:rPr>
        <w:t>ARTICLE 1</w:t>
      </w:r>
      <w:r w:rsidR="00010C84" w:rsidRPr="001D460B">
        <w:rPr>
          <w:b/>
          <w:sz w:val="20"/>
        </w:rPr>
        <w:t>4</w:t>
      </w:r>
      <w:r w:rsidRPr="001D460B">
        <w:rPr>
          <w:b/>
          <w:sz w:val="20"/>
        </w:rPr>
        <w:t xml:space="preserve"> – </w:t>
      </w:r>
      <w:r w:rsidRPr="001D460B">
        <w:rPr>
          <w:sz w:val="20"/>
        </w:rPr>
        <w:t>Les dispositions de la présente convention ne s’appliquent pas à l’habilitation à diriger des recherches, ni aux modalités d’accueil d’étudiants ne relevant pas du régime de cotutelle de thèse.</w:t>
      </w:r>
    </w:p>
    <w:p w:rsidR="00B759EE" w:rsidRPr="001D460B" w:rsidRDefault="00B759EE" w:rsidP="00DB64A5">
      <w:pPr>
        <w:widowControl w:val="0"/>
        <w:autoSpaceDE w:val="0"/>
        <w:autoSpaceDN w:val="0"/>
        <w:adjustRightInd w:val="0"/>
        <w:ind w:right="-233"/>
        <w:jc w:val="both"/>
        <w:rPr>
          <w:b/>
          <w:sz w:val="20"/>
          <w:lang w:val="en-GB"/>
        </w:rPr>
      </w:pPr>
    </w:p>
    <w:p w:rsidR="00B759EE" w:rsidRPr="00C42070" w:rsidRDefault="00B759EE" w:rsidP="00DB64A5">
      <w:pPr>
        <w:widowControl w:val="0"/>
        <w:autoSpaceDE w:val="0"/>
        <w:autoSpaceDN w:val="0"/>
        <w:adjustRightInd w:val="0"/>
        <w:ind w:right="-233"/>
        <w:jc w:val="both"/>
        <w:rPr>
          <w:sz w:val="20"/>
        </w:rPr>
      </w:pPr>
      <w:r w:rsidRPr="001D460B">
        <w:rPr>
          <w:b/>
          <w:sz w:val="20"/>
        </w:rPr>
        <w:t>ARTICLE 1</w:t>
      </w:r>
      <w:r w:rsidR="00010C84" w:rsidRPr="001D460B">
        <w:rPr>
          <w:b/>
          <w:sz w:val="20"/>
        </w:rPr>
        <w:t>5</w:t>
      </w:r>
      <w:r w:rsidRPr="001D460B">
        <w:rPr>
          <w:b/>
          <w:sz w:val="20"/>
        </w:rPr>
        <w:t xml:space="preserve"> – </w:t>
      </w:r>
      <w:r w:rsidRPr="001D460B">
        <w:rPr>
          <w:sz w:val="20"/>
        </w:rPr>
        <w:t xml:space="preserve">Cette convention est établie pour la durée de la préparation en cotutelle de la thèse de M. </w:t>
      </w:r>
      <w:r w:rsidR="00020610" w:rsidRPr="001D460B">
        <w:rPr>
          <w:sz w:val="20"/>
        </w:rPr>
        <w:t>……….</w:t>
      </w:r>
    </w:p>
    <w:p w:rsidR="00020610" w:rsidRPr="001D460B" w:rsidRDefault="00020610" w:rsidP="00DB64A5">
      <w:pPr>
        <w:ind w:right="-233"/>
        <w:jc w:val="both"/>
        <w:rPr>
          <w:b/>
          <w:szCs w:val="24"/>
          <w:lang w:val="en-GB"/>
        </w:rPr>
      </w:pPr>
    </w:p>
    <w:p w:rsidR="00B759EE" w:rsidRPr="00C42070" w:rsidRDefault="00020610" w:rsidP="00C42070">
      <w:pPr>
        <w:widowControl w:val="0"/>
        <w:autoSpaceDE w:val="0"/>
        <w:autoSpaceDN w:val="0"/>
        <w:adjustRightInd w:val="0"/>
        <w:ind w:right="-233"/>
        <w:jc w:val="center"/>
        <w:rPr>
          <w:b/>
          <w:szCs w:val="24"/>
        </w:rPr>
      </w:pPr>
      <w:r w:rsidRPr="001D460B">
        <w:rPr>
          <w:b/>
          <w:szCs w:val="24"/>
        </w:rPr>
        <w:t xml:space="preserve">Fait </w:t>
      </w:r>
      <w:r w:rsidR="00766C8F">
        <w:rPr>
          <w:b/>
          <w:szCs w:val="24"/>
        </w:rPr>
        <w:t>en six</w:t>
      </w:r>
      <w:r w:rsidR="00B759EE" w:rsidRPr="001D460B">
        <w:rPr>
          <w:b/>
          <w:szCs w:val="24"/>
        </w:rPr>
        <w:t xml:space="preserve"> exemplaires originaux</w:t>
      </w:r>
    </w:p>
    <w:p w:rsidR="00922844" w:rsidRPr="001D460B" w:rsidRDefault="00922844" w:rsidP="00B759EE">
      <w:pPr>
        <w:widowControl w:val="0"/>
        <w:autoSpaceDE w:val="0"/>
        <w:autoSpaceDN w:val="0"/>
        <w:adjustRightInd w:val="0"/>
        <w:ind w:right="-517"/>
        <w:rPr>
          <w:sz w:val="20"/>
        </w:rPr>
      </w:pPr>
    </w:p>
    <w:p w:rsidR="00B759EE" w:rsidRPr="001D460B" w:rsidRDefault="00B759EE" w:rsidP="00B759EE">
      <w:pPr>
        <w:widowControl w:val="0"/>
        <w:autoSpaceDE w:val="0"/>
        <w:autoSpaceDN w:val="0"/>
        <w:adjustRightInd w:val="0"/>
        <w:ind w:right="-517"/>
        <w:rPr>
          <w:sz w:val="20"/>
        </w:rPr>
        <w:sectPr w:rsidR="00B759EE" w:rsidRPr="001D460B">
          <w:footerReference w:type="even" r:id="rId8"/>
          <w:footerReference w:type="default" r:id="rId9"/>
          <w:pgSz w:w="12240" w:h="15840"/>
          <w:pgMar w:top="1417" w:right="1417" w:bottom="1417" w:left="1417" w:header="720" w:footer="720" w:gutter="0"/>
          <w:cols w:space="720"/>
          <w:noEndnote/>
        </w:sectPr>
      </w:pPr>
    </w:p>
    <w:p w:rsidR="00C42933" w:rsidRPr="001D460B" w:rsidRDefault="00C42933" w:rsidP="00C42933">
      <w:pPr>
        <w:widowControl w:val="0"/>
        <w:autoSpaceDE w:val="0"/>
        <w:autoSpaceDN w:val="0"/>
        <w:adjustRightInd w:val="0"/>
        <w:ind w:right="-517"/>
        <w:rPr>
          <w:sz w:val="20"/>
        </w:rPr>
      </w:pPr>
      <w:r w:rsidRPr="001D460B">
        <w:rPr>
          <w:sz w:val="20"/>
        </w:rPr>
        <w:t>Pour l’Université Paris 1</w:t>
      </w:r>
      <w:r>
        <w:rPr>
          <w:sz w:val="20"/>
        </w:rPr>
        <w:t xml:space="preserve"> Panthéon-Sorbonne</w:t>
      </w:r>
    </w:p>
    <w:p w:rsidR="00E53A5C" w:rsidRDefault="00E53A5C" w:rsidP="00C42933">
      <w:pPr>
        <w:widowControl w:val="0"/>
        <w:autoSpaceDE w:val="0"/>
        <w:autoSpaceDN w:val="0"/>
        <w:adjustRightInd w:val="0"/>
        <w:ind w:right="-517"/>
        <w:rPr>
          <w:sz w:val="20"/>
        </w:rPr>
      </w:pPr>
      <w:r>
        <w:rPr>
          <w:sz w:val="20"/>
        </w:rPr>
        <w:t>La Présidente de l’Université Paris 1</w:t>
      </w:r>
    </w:p>
    <w:p w:rsidR="00E53A5C" w:rsidRDefault="00E53A5C" w:rsidP="00C42933">
      <w:pPr>
        <w:widowControl w:val="0"/>
        <w:autoSpaceDE w:val="0"/>
        <w:autoSpaceDN w:val="0"/>
        <w:adjustRightInd w:val="0"/>
        <w:ind w:right="-517"/>
        <w:rPr>
          <w:sz w:val="20"/>
        </w:rPr>
      </w:pPr>
      <w:r>
        <w:rPr>
          <w:sz w:val="20"/>
        </w:rPr>
        <w:t>Professeure Christine NEAU LEDUC</w:t>
      </w:r>
    </w:p>
    <w:p w:rsidR="00E53A5C" w:rsidRDefault="00C42933" w:rsidP="00C42933">
      <w:pPr>
        <w:widowControl w:val="0"/>
        <w:autoSpaceDE w:val="0"/>
        <w:autoSpaceDN w:val="0"/>
        <w:adjustRightInd w:val="0"/>
        <w:ind w:right="-517"/>
        <w:rPr>
          <w:sz w:val="20"/>
        </w:rPr>
      </w:pPr>
      <w:r>
        <w:rPr>
          <w:sz w:val="20"/>
        </w:rPr>
        <w:t>.</w:t>
      </w:r>
    </w:p>
    <w:p w:rsidR="00C42933" w:rsidRPr="001D460B" w:rsidRDefault="00C42933" w:rsidP="00C42933">
      <w:pPr>
        <w:widowControl w:val="0"/>
        <w:autoSpaceDE w:val="0"/>
        <w:autoSpaceDN w:val="0"/>
        <w:adjustRightInd w:val="0"/>
        <w:ind w:right="-517"/>
        <w:rPr>
          <w:sz w:val="20"/>
        </w:rPr>
      </w:pPr>
      <w:r w:rsidRPr="001D460B">
        <w:rPr>
          <w:sz w:val="20"/>
        </w:rPr>
        <w:t>Nom, Signature et cachet de l’établissement</w:t>
      </w:r>
    </w:p>
    <w:p w:rsidR="00C42933" w:rsidRPr="001D460B" w:rsidRDefault="00C42933" w:rsidP="00C42933">
      <w:pPr>
        <w:widowControl w:val="0"/>
        <w:autoSpaceDE w:val="0"/>
        <w:autoSpaceDN w:val="0"/>
        <w:adjustRightInd w:val="0"/>
        <w:ind w:right="-517"/>
        <w:rPr>
          <w:sz w:val="20"/>
        </w:rPr>
      </w:pPr>
    </w:p>
    <w:p w:rsidR="00C42933" w:rsidRDefault="00C42933" w:rsidP="00C42933">
      <w:pPr>
        <w:widowControl w:val="0"/>
        <w:autoSpaceDE w:val="0"/>
        <w:autoSpaceDN w:val="0"/>
        <w:adjustRightInd w:val="0"/>
        <w:ind w:right="-517"/>
        <w:rPr>
          <w:sz w:val="20"/>
        </w:rPr>
      </w:pPr>
    </w:p>
    <w:p w:rsidR="00C42933" w:rsidRDefault="00C42933" w:rsidP="00C42933">
      <w:pPr>
        <w:widowControl w:val="0"/>
        <w:autoSpaceDE w:val="0"/>
        <w:autoSpaceDN w:val="0"/>
        <w:adjustRightInd w:val="0"/>
        <w:ind w:right="-517"/>
        <w:rPr>
          <w:sz w:val="20"/>
        </w:rPr>
      </w:pPr>
    </w:p>
    <w:p w:rsidR="00C42933" w:rsidRPr="001D460B" w:rsidRDefault="00C42933" w:rsidP="00C42933">
      <w:pPr>
        <w:widowControl w:val="0"/>
        <w:autoSpaceDE w:val="0"/>
        <w:autoSpaceDN w:val="0"/>
        <w:adjustRightInd w:val="0"/>
        <w:ind w:right="-517"/>
        <w:rPr>
          <w:sz w:val="20"/>
        </w:rPr>
      </w:pPr>
    </w:p>
    <w:p w:rsidR="00C42933" w:rsidRPr="001D460B" w:rsidRDefault="00C42933" w:rsidP="00C42933">
      <w:pPr>
        <w:widowControl w:val="0"/>
        <w:autoSpaceDE w:val="0"/>
        <w:autoSpaceDN w:val="0"/>
        <w:adjustRightInd w:val="0"/>
        <w:ind w:right="-517"/>
        <w:rPr>
          <w:sz w:val="20"/>
        </w:rPr>
      </w:pPr>
    </w:p>
    <w:p w:rsidR="00C42933" w:rsidRPr="001D460B" w:rsidRDefault="00E53A5C" w:rsidP="00C42933">
      <w:pPr>
        <w:widowControl w:val="0"/>
        <w:autoSpaceDE w:val="0"/>
        <w:autoSpaceDN w:val="0"/>
        <w:adjustRightInd w:val="0"/>
        <w:ind w:right="-517"/>
        <w:rPr>
          <w:sz w:val="20"/>
        </w:rPr>
      </w:pPr>
      <w:r>
        <w:rPr>
          <w:sz w:val="20"/>
        </w:rPr>
        <w:t>Date :</w:t>
      </w:r>
    </w:p>
    <w:p w:rsidR="00C42933" w:rsidRPr="001D460B" w:rsidRDefault="00C42933" w:rsidP="00C42933">
      <w:pPr>
        <w:widowControl w:val="0"/>
        <w:autoSpaceDE w:val="0"/>
        <w:autoSpaceDN w:val="0"/>
        <w:adjustRightInd w:val="0"/>
        <w:ind w:right="-517"/>
        <w:rPr>
          <w:sz w:val="20"/>
        </w:rPr>
      </w:pPr>
      <w:r w:rsidRPr="001D460B">
        <w:rPr>
          <w:sz w:val="20"/>
        </w:rPr>
        <w:t>Date :</w:t>
      </w:r>
    </w:p>
    <w:p w:rsidR="00C42933" w:rsidRPr="001D460B" w:rsidRDefault="00C42933" w:rsidP="00C42933">
      <w:pPr>
        <w:widowControl w:val="0"/>
        <w:autoSpaceDE w:val="0"/>
        <w:autoSpaceDN w:val="0"/>
        <w:adjustRightInd w:val="0"/>
        <w:ind w:right="-517"/>
        <w:rPr>
          <w:sz w:val="20"/>
        </w:rPr>
      </w:pPr>
      <w:r>
        <w:rPr>
          <w:sz w:val="20"/>
        </w:rPr>
        <w:t>Pour ………………………………………</w:t>
      </w:r>
    </w:p>
    <w:p w:rsidR="00C42933" w:rsidRPr="004C5235" w:rsidRDefault="00C42933" w:rsidP="00C42933">
      <w:pPr>
        <w:widowControl w:val="0"/>
        <w:autoSpaceDE w:val="0"/>
        <w:autoSpaceDN w:val="0"/>
        <w:adjustRightInd w:val="0"/>
        <w:ind w:right="-517"/>
        <w:rPr>
          <w:i/>
          <w:color w:val="AEAAAA"/>
          <w:sz w:val="20"/>
        </w:rPr>
      </w:pPr>
      <w:r w:rsidRPr="004C5235">
        <w:rPr>
          <w:i/>
          <w:color w:val="AEAAAA"/>
          <w:sz w:val="20"/>
        </w:rPr>
        <w:t xml:space="preserve">         Établissement, Nom, qualité, </w:t>
      </w:r>
    </w:p>
    <w:p w:rsidR="00C42933" w:rsidRPr="001D460B" w:rsidRDefault="00C42933" w:rsidP="00C42933">
      <w:pPr>
        <w:widowControl w:val="0"/>
        <w:autoSpaceDE w:val="0"/>
        <w:autoSpaceDN w:val="0"/>
        <w:adjustRightInd w:val="0"/>
        <w:ind w:right="-517"/>
        <w:rPr>
          <w:sz w:val="20"/>
        </w:rPr>
      </w:pPr>
      <w:r>
        <w:rPr>
          <w:sz w:val="20"/>
        </w:rPr>
        <w:t>Signature et cachet de l’Établissement</w:t>
      </w:r>
    </w:p>
    <w:p w:rsidR="00C42933" w:rsidRPr="001D460B" w:rsidRDefault="00C42933" w:rsidP="00C42933">
      <w:pPr>
        <w:widowControl w:val="0"/>
        <w:autoSpaceDE w:val="0"/>
        <w:autoSpaceDN w:val="0"/>
        <w:adjustRightInd w:val="0"/>
        <w:ind w:right="-517"/>
        <w:rPr>
          <w:sz w:val="20"/>
        </w:rPr>
      </w:pPr>
    </w:p>
    <w:p w:rsidR="00C42933" w:rsidRPr="001D460B" w:rsidRDefault="00C42933" w:rsidP="00C42933">
      <w:pPr>
        <w:widowControl w:val="0"/>
        <w:autoSpaceDE w:val="0"/>
        <w:autoSpaceDN w:val="0"/>
        <w:adjustRightInd w:val="0"/>
        <w:ind w:right="-517"/>
        <w:rPr>
          <w:sz w:val="20"/>
        </w:rPr>
      </w:pPr>
    </w:p>
    <w:p w:rsidR="00C42933" w:rsidRPr="001D460B" w:rsidRDefault="00C42933" w:rsidP="00C42933">
      <w:pPr>
        <w:widowControl w:val="0"/>
        <w:autoSpaceDE w:val="0"/>
        <w:autoSpaceDN w:val="0"/>
        <w:adjustRightInd w:val="0"/>
        <w:ind w:right="-517"/>
        <w:rPr>
          <w:sz w:val="20"/>
        </w:rPr>
      </w:pPr>
    </w:p>
    <w:p w:rsidR="00C42933" w:rsidRDefault="00C42933" w:rsidP="00C42933">
      <w:pPr>
        <w:widowControl w:val="0"/>
        <w:autoSpaceDE w:val="0"/>
        <w:autoSpaceDN w:val="0"/>
        <w:adjustRightInd w:val="0"/>
        <w:ind w:right="-517"/>
        <w:rPr>
          <w:sz w:val="20"/>
        </w:rPr>
      </w:pPr>
    </w:p>
    <w:p w:rsidR="00C42933" w:rsidRDefault="00C42933" w:rsidP="00C42933">
      <w:pPr>
        <w:widowControl w:val="0"/>
        <w:autoSpaceDE w:val="0"/>
        <w:autoSpaceDN w:val="0"/>
        <w:adjustRightInd w:val="0"/>
        <w:ind w:right="-517"/>
        <w:rPr>
          <w:sz w:val="20"/>
        </w:rPr>
      </w:pPr>
    </w:p>
    <w:p w:rsidR="00C42933" w:rsidRDefault="00C42933" w:rsidP="00C42933">
      <w:pPr>
        <w:widowControl w:val="0"/>
        <w:autoSpaceDE w:val="0"/>
        <w:autoSpaceDN w:val="0"/>
        <w:adjustRightInd w:val="0"/>
        <w:ind w:right="-517"/>
        <w:rPr>
          <w:sz w:val="20"/>
        </w:rPr>
      </w:pPr>
    </w:p>
    <w:p w:rsidR="00C42933" w:rsidRPr="001D460B" w:rsidRDefault="00C42933" w:rsidP="00C42933">
      <w:pPr>
        <w:widowControl w:val="0"/>
        <w:autoSpaceDE w:val="0"/>
        <w:autoSpaceDN w:val="0"/>
        <w:adjustRightInd w:val="0"/>
        <w:ind w:right="-517"/>
        <w:rPr>
          <w:sz w:val="20"/>
        </w:rPr>
        <w:sectPr w:rsidR="00C42933" w:rsidRPr="001D460B" w:rsidSect="00B759EE">
          <w:type w:val="continuous"/>
          <w:pgSz w:w="12240" w:h="15840"/>
          <w:pgMar w:top="1417" w:right="1417" w:bottom="1417" w:left="1417" w:header="720" w:footer="720" w:gutter="0"/>
          <w:cols w:num="2" w:space="720" w:equalWidth="0">
            <w:col w:w="4349" w:space="708"/>
            <w:col w:w="4349"/>
          </w:cols>
          <w:noEndnote/>
        </w:sectPr>
      </w:pPr>
      <w:r w:rsidRPr="001D460B">
        <w:rPr>
          <w:sz w:val="20"/>
        </w:rPr>
        <w:t>Date :</w:t>
      </w:r>
    </w:p>
    <w:p w:rsidR="00C42933" w:rsidRPr="001D460B" w:rsidRDefault="00C42933" w:rsidP="00C42933">
      <w:pPr>
        <w:widowControl w:val="0"/>
        <w:autoSpaceDE w:val="0"/>
        <w:autoSpaceDN w:val="0"/>
        <w:adjustRightInd w:val="0"/>
        <w:ind w:right="-517"/>
        <w:rPr>
          <w:sz w:val="20"/>
        </w:rPr>
      </w:pPr>
    </w:p>
    <w:p w:rsidR="00C42933" w:rsidRPr="001D460B" w:rsidRDefault="00C42933" w:rsidP="00C42933">
      <w:pPr>
        <w:widowControl w:val="0"/>
        <w:autoSpaceDE w:val="0"/>
        <w:autoSpaceDN w:val="0"/>
        <w:adjustRightInd w:val="0"/>
        <w:ind w:right="-517"/>
        <w:rPr>
          <w:sz w:val="20"/>
        </w:rPr>
      </w:pPr>
    </w:p>
    <w:p w:rsidR="00C42933" w:rsidRPr="001D460B" w:rsidRDefault="00C42933" w:rsidP="00C42933">
      <w:pPr>
        <w:widowControl w:val="0"/>
        <w:autoSpaceDE w:val="0"/>
        <w:autoSpaceDN w:val="0"/>
        <w:adjustRightInd w:val="0"/>
        <w:ind w:right="-517"/>
        <w:rPr>
          <w:sz w:val="20"/>
        </w:rPr>
        <w:sectPr w:rsidR="00C42933" w:rsidRPr="001D460B" w:rsidSect="00B759EE">
          <w:type w:val="continuous"/>
          <w:pgSz w:w="12240" w:h="15840"/>
          <w:pgMar w:top="1417" w:right="1417" w:bottom="1417" w:left="1417" w:header="720" w:footer="720" w:gutter="0"/>
          <w:cols w:num="2" w:space="720" w:equalWidth="0">
            <w:col w:w="4349" w:space="708"/>
            <w:col w:w="4349"/>
          </w:cols>
          <w:noEndnote/>
        </w:sectPr>
      </w:pPr>
    </w:p>
    <w:p w:rsidR="00C42933" w:rsidRPr="001D460B" w:rsidRDefault="00C42933" w:rsidP="00C42933">
      <w:pPr>
        <w:widowControl w:val="0"/>
        <w:autoSpaceDE w:val="0"/>
        <w:autoSpaceDN w:val="0"/>
        <w:adjustRightInd w:val="0"/>
        <w:ind w:right="-517"/>
        <w:rPr>
          <w:sz w:val="20"/>
        </w:rPr>
      </w:pPr>
      <w:r w:rsidRPr="001D460B">
        <w:rPr>
          <w:sz w:val="20"/>
        </w:rPr>
        <w:t>Nom et Signature du directeur de thèse de</w:t>
      </w:r>
    </w:p>
    <w:p w:rsidR="00C42933" w:rsidRPr="001D460B" w:rsidRDefault="00C42933" w:rsidP="00C42933">
      <w:pPr>
        <w:widowControl w:val="0"/>
        <w:autoSpaceDE w:val="0"/>
        <w:autoSpaceDN w:val="0"/>
        <w:adjustRightInd w:val="0"/>
        <w:ind w:right="-517"/>
        <w:rPr>
          <w:sz w:val="20"/>
        </w:rPr>
      </w:pPr>
      <w:r>
        <w:rPr>
          <w:sz w:val="20"/>
        </w:rPr>
        <w:t xml:space="preserve">l’Université </w:t>
      </w:r>
      <w:r w:rsidRPr="001D460B">
        <w:rPr>
          <w:sz w:val="20"/>
        </w:rPr>
        <w:t>Paris 1</w:t>
      </w:r>
      <w:r>
        <w:rPr>
          <w:sz w:val="20"/>
        </w:rPr>
        <w:t xml:space="preserve"> Panthéon-Sorbonne</w:t>
      </w:r>
    </w:p>
    <w:p w:rsidR="00C42933" w:rsidRPr="001D460B" w:rsidRDefault="00C42933" w:rsidP="00C42933">
      <w:pPr>
        <w:widowControl w:val="0"/>
        <w:autoSpaceDE w:val="0"/>
        <w:autoSpaceDN w:val="0"/>
        <w:adjustRightInd w:val="0"/>
        <w:ind w:right="-517"/>
        <w:rPr>
          <w:sz w:val="20"/>
        </w:rPr>
      </w:pPr>
    </w:p>
    <w:p w:rsidR="00C42933" w:rsidRPr="001D460B" w:rsidRDefault="00C42933" w:rsidP="00C42933">
      <w:pPr>
        <w:widowControl w:val="0"/>
        <w:autoSpaceDE w:val="0"/>
        <w:autoSpaceDN w:val="0"/>
        <w:adjustRightInd w:val="0"/>
        <w:ind w:right="-517"/>
        <w:rPr>
          <w:sz w:val="20"/>
        </w:rPr>
      </w:pPr>
    </w:p>
    <w:p w:rsidR="00C42933" w:rsidRPr="001D460B" w:rsidRDefault="00C42933" w:rsidP="00C42933">
      <w:pPr>
        <w:widowControl w:val="0"/>
        <w:autoSpaceDE w:val="0"/>
        <w:autoSpaceDN w:val="0"/>
        <w:adjustRightInd w:val="0"/>
        <w:ind w:right="-517"/>
        <w:rPr>
          <w:sz w:val="20"/>
        </w:rPr>
      </w:pPr>
    </w:p>
    <w:p w:rsidR="00C42933" w:rsidRPr="001D460B" w:rsidRDefault="00C42933" w:rsidP="00C42933">
      <w:pPr>
        <w:widowControl w:val="0"/>
        <w:autoSpaceDE w:val="0"/>
        <w:autoSpaceDN w:val="0"/>
        <w:adjustRightInd w:val="0"/>
        <w:ind w:right="-517"/>
        <w:rPr>
          <w:sz w:val="20"/>
        </w:rPr>
      </w:pPr>
    </w:p>
    <w:p w:rsidR="00C42933" w:rsidRDefault="00C42933" w:rsidP="00C42933">
      <w:pPr>
        <w:widowControl w:val="0"/>
        <w:autoSpaceDE w:val="0"/>
        <w:autoSpaceDN w:val="0"/>
        <w:adjustRightInd w:val="0"/>
        <w:ind w:right="-517"/>
        <w:rPr>
          <w:sz w:val="20"/>
        </w:rPr>
      </w:pPr>
    </w:p>
    <w:p w:rsidR="00C42933" w:rsidRDefault="00C42933" w:rsidP="00C42933">
      <w:pPr>
        <w:widowControl w:val="0"/>
        <w:autoSpaceDE w:val="0"/>
        <w:autoSpaceDN w:val="0"/>
        <w:adjustRightInd w:val="0"/>
        <w:ind w:right="-517"/>
        <w:rPr>
          <w:sz w:val="20"/>
        </w:rPr>
      </w:pPr>
    </w:p>
    <w:p w:rsidR="00C42933" w:rsidRDefault="00C42933" w:rsidP="00C42933">
      <w:pPr>
        <w:widowControl w:val="0"/>
        <w:autoSpaceDE w:val="0"/>
        <w:autoSpaceDN w:val="0"/>
        <w:adjustRightInd w:val="0"/>
        <w:ind w:right="-517"/>
        <w:rPr>
          <w:sz w:val="20"/>
        </w:rPr>
      </w:pPr>
    </w:p>
    <w:p w:rsidR="00C42933" w:rsidRPr="001D460B" w:rsidRDefault="00C42933" w:rsidP="00C42933">
      <w:pPr>
        <w:widowControl w:val="0"/>
        <w:autoSpaceDE w:val="0"/>
        <w:autoSpaceDN w:val="0"/>
        <w:adjustRightInd w:val="0"/>
        <w:ind w:right="-517"/>
        <w:rPr>
          <w:sz w:val="20"/>
        </w:rPr>
      </w:pPr>
      <w:r>
        <w:rPr>
          <w:sz w:val="20"/>
        </w:rPr>
        <w:t>Date :</w:t>
      </w:r>
    </w:p>
    <w:p w:rsidR="00C42933" w:rsidRDefault="00C42933" w:rsidP="00C42933">
      <w:pPr>
        <w:widowControl w:val="0"/>
        <w:autoSpaceDE w:val="0"/>
        <w:autoSpaceDN w:val="0"/>
        <w:adjustRightInd w:val="0"/>
        <w:ind w:right="-517"/>
        <w:rPr>
          <w:sz w:val="20"/>
        </w:rPr>
      </w:pPr>
    </w:p>
    <w:p w:rsidR="00C42933" w:rsidRPr="001D460B" w:rsidRDefault="00C42933" w:rsidP="00C42933">
      <w:pPr>
        <w:widowControl w:val="0"/>
        <w:autoSpaceDE w:val="0"/>
        <w:autoSpaceDN w:val="0"/>
        <w:adjustRightInd w:val="0"/>
        <w:ind w:right="-517"/>
        <w:rPr>
          <w:sz w:val="20"/>
        </w:rPr>
      </w:pPr>
      <w:r w:rsidRPr="001D460B">
        <w:rPr>
          <w:sz w:val="20"/>
        </w:rPr>
        <w:t>Nom et Signature du directeur de thèse de l’</w:t>
      </w:r>
      <w:r>
        <w:rPr>
          <w:sz w:val="20"/>
        </w:rPr>
        <w:t>établissement partenaire</w:t>
      </w:r>
    </w:p>
    <w:p w:rsidR="00C42933" w:rsidRPr="001D460B" w:rsidRDefault="00C42933" w:rsidP="00C42933">
      <w:pPr>
        <w:widowControl w:val="0"/>
        <w:autoSpaceDE w:val="0"/>
        <w:autoSpaceDN w:val="0"/>
        <w:adjustRightInd w:val="0"/>
        <w:ind w:right="-517"/>
        <w:rPr>
          <w:sz w:val="20"/>
        </w:rPr>
      </w:pPr>
    </w:p>
    <w:p w:rsidR="00C42933" w:rsidRPr="001D460B" w:rsidRDefault="00C42933" w:rsidP="00C42933">
      <w:pPr>
        <w:widowControl w:val="0"/>
        <w:autoSpaceDE w:val="0"/>
        <w:autoSpaceDN w:val="0"/>
        <w:adjustRightInd w:val="0"/>
        <w:ind w:right="-517"/>
        <w:rPr>
          <w:sz w:val="20"/>
        </w:rPr>
      </w:pPr>
    </w:p>
    <w:p w:rsidR="00C42933" w:rsidRPr="001D460B" w:rsidRDefault="00C42933" w:rsidP="00C42933">
      <w:pPr>
        <w:widowControl w:val="0"/>
        <w:autoSpaceDE w:val="0"/>
        <w:autoSpaceDN w:val="0"/>
        <w:adjustRightInd w:val="0"/>
        <w:ind w:right="-517"/>
        <w:rPr>
          <w:sz w:val="20"/>
        </w:rPr>
      </w:pPr>
    </w:p>
    <w:p w:rsidR="00C42933" w:rsidRPr="001D460B" w:rsidRDefault="00C42933" w:rsidP="00C42933">
      <w:pPr>
        <w:widowControl w:val="0"/>
        <w:autoSpaceDE w:val="0"/>
        <w:autoSpaceDN w:val="0"/>
        <w:adjustRightInd w:val="0"/>
        <w:ind w:right="-517"/>
        <w:rPr>
          <w:sz w:val="20"/>
        </w:rPr>
      </w:pPr>
    </w:p>
    <w:p w:rsidR="00C42933" w:rsidRPr="001D460B" w:rsidRDefault="00C42933" w:rsidP="00C42933">
      <w:pPr>
        <w:widowControl w:val="0"/>
        <w:autoSpaceDE w:val="0"/>
        <w:autoSpaceDN w:val="0"/>
        <w:adjustRightInd w:val="0"/>
        <w:ind w:right="-517"/>
        <w:rPr>
          <w:sz w:val="20"/>
        </w:rPr>
      </w:pPr>
    </w:p>
    <w:p w:rsidR="00C42933" w:rsidRDefault="00C42933" w:rsidP="00C42933">
      <w:pPr>
        <w:widowControl w:val="0"/>
        <w:autoSpaceDE w:val="0"/>
        <w:autoSpaceDN w:val="0"/>
        <w:adjustRightInd w:val="0"/>
        <w:ind w:right="-517"/>
        <w:rPr>
          <w:sz w:val="20"/>
        </w:rPr>
      </w:pPr>
    </w:p>
    <w:p w:rsidR="00C42933" w:rsidRDefault="00C42933" w:rsidP="00C42933">
      <w:pPr>
        <w:widowControl w:val="0"/>
        <w:autoSpaceDE w:val="0"/>
        <w:autoSpaceDN w:val="0"/>
        <w:adjustRightInd w:val="0"/>
        <w:ind w:right="-517"/>
        <w:rPr>
          <w:sz w:val="20"/>
        </w:rPr>
      </w:pPr>
    </w:p>
    <w:p w:rsidR="00C42933" w:rsidRDefault="00C42933" w:rsidP="00C42933">
      <w:pPr>
        <w:widowControl w:val="0"/>
        <w:autoSpaceDE w:val="0"/>
        <w:autoSpaceDN w:val="0"/>
        <w:adjustRightInd w:val="0"/>
        <w:ind w:right="-517"/>
        <w:rPr>
          <w:sz w:val="20"/>
        </w:rPr>
      </w:pPr>
    </w:p>
    <w:p w:rsidR="00C42933" w:rsidRPr="001D460B" w:rsidRDefault="00C42933" w:rsidP="00C42933">
      <w:pPr>
        <w:widowControl w:val="0"/>
        <w:autoSpaceDE w:val="0"/>
        <w:autoSpaceDN w:val="0"/>
        <w:adjustRightInd w:val="0"/>
        <w:ind w:right="-517"/>
        <w:rPr>
          <w:sz w:val="20"/>
        </w:rPr>
      </w:pPr>
      <w:r w:rsidRPr="001D460B">
        <w:rPr>
          <w:sz w:val="20"/>
        </w:rPr>
        <w:t>Date :</w:t>
      </w:r>
    </w:p>
    <w:p w:rsidR="00C42933" w:rsidRPr="001D460B" w:rsidRDefault="00C42933" w:rsidP="00C42933">
      <w:pPr>
        <w:widowControl w:val="0"/>
        <w:autoSpaceDE w:val="0"/>
        <w:autoSpaceDN w:val="0"/>
        <w:adjustRightInd w:val="0"/>
        <w:ind w:right="-517"/>
        <w:rPr>
          <w:sz w:val="20"/>
        </w:rPr>
        <w:sectPr w:rsidR="00C42933" w:rsidRPr="001D460B" w:rsidSect="00B759EE">
          <w:type w:val="continuous"/>
          <w:pgSz w:w="12240" w:h="15840"/>
          <w:pgMar w:top="1417" w:right="1417" w:bottom="1417" w:left="1417" w:header="720" w:footer="720" w:gutter="0"/>
          <w:cols w:num="2" w:space="720" w:equalWidth="0">
            <w:col w:w="4349" w:space="708"/>
            <w:col w:w="4349"/>
          </w:cols>
          <w:noEndnote/>
        </w:sectPr>
      </w:pPr>
    </w:p>
    <w:p w:rsidR="00C42933" w:rsidRDefault="00C42933" w:rsidP="00C42933">
      <w:pPr>
        <w:widowControl w:val="0"/>
        <w:autoSpaceDE w:val="0"/>
        <w:autoSpaceDN w:val="0"/>
        <w:adjustRightInd w:val="0"/>
        <w:ind w:right="-517"/>
        <w:rPr>
          <w:sz w:val="20"/>
        </w:rPr>
      </w:pPr>
    </w:p>
    <w:p w:rsidR="00C42933" w:rsidRDefault="00C42933" w:rsidP="00C42933">
      <w:pPr>
        <w:widowControl w:val="0"/>
        <w:autoSpaceDE w:val="0"/>
        <w:autoSpaceDN w:val="0"/>
        <w:adjustRightInd w:val="0"/>
        <w:ind w:right="-517"/>
        <w:rPr>
          <w:sz w:val="20"/>
        </w:rPr>
      </w:pPr>
    </w:p>
    <w:p w:rsidR="00C42933" w:rsidRPr="001D460B" w:rsidRDefault="00C42933" w:rsidP="00C42933">
      <w:pPr>
        <w:widowControl w:val="0"/>
        <w:autoSpaceDE w:val="0"/>
        <w:autoSpaceDN w:val="0"/>
        <w:adjustRightInd w:val="0"/>
        <w:ind w:right="-517"/>
        <w:rPr>
          <w:sz w:val="20"/>
        </w:rPr>
      </w:pPr>
      <w:r w:rsidRPr="001D460B">
        <w:rPr>
          <w:sz w:val="20"/>
        </w:rPr>
        <w:t xml:space="preserve">Nom </w:t>
      </w:r>
      <w:r>
        <w:rPr>
          <w:sz w:val="20"/>
        </w:rPr>
        <w:t>et Signature du Directeur de l’É</w:t>
      </w:r>
      <w:r w:rsidRPr="001D460B">
        <w:rPr>
          <w:sz w:val="20"/>
        </w:rPr>
        <w:t>cole doctorale</w:t>
      </w:r>
    </w:p>
    <w:p w:rsidR="00C42933" w:rsidRPr="001D460B" w:rsidRDefault="00C42933" w:rsidP="00C42933">
      <w:pPr>
        <w:widowControl w:val="0"/>
        <w:autoSpaceDE w:val="0"/>
        <w:autoSpaceDN w:val="0"/>
        <w:adjustRightInd w:val="0"/>
        <w:ind w:right="-517"/>
        <w:rPr>
          <w:sz w:val="20"/>
        </w:rPr>
      </w:pPr>
      <w:r w:rsidRPr="001D460B">
        <w:rPr>
          <w:sz w:val="20"/>
        </w:rPr>
        <w:t>de rattachement à l’Université Paris 1</w:t>
      </w:r>
      <w:r>
        <w:rPr>
          <w:sz w:val="20"/>
        </w:rPr>
        <w:t xml:space="preserve"> Panthéon-Sorbonne</w:t>
      </w:r>
    </w:p>
    <w:p w:rsidR="00C42933" w:rsidRPr="001D460B" w:rsidRDefault="00C42933" w:rsidP="00C42933">
      <w:pPr>
        <w:widowControl w:val="0"/>
        <w:autoSpaceDE w:val="0"/>
        <w:autoSpaceDN w:val="0"/>
        <w:adjustRightInd w:val="0"/>
        <w:ind w:right="-517"/>
        <w:rPr>
          <w:sz w:val="20"/>
        </w:rPr>
      </w:pPr>
    </w:p>
    <w:p w:rsidR="00C42933" w:rsidRPr="001D460B" w:rsidRDefault="00C42933" w:rsidP="00C42933">
      <w:pPr>
        <w:widowControl w:val="0"/>
        <w:autoSpaceDE w:val="0"/>
        <w:autoSpaceDN w:val="0"/>
        <w:adjustRightInd w:val="0"/>
        <w:ind w:right="-517"/>
        <w:rPr>
          <w:sz w:val="20"/>
        </w:rPr>
      </w:pPr>
    </w:p>
    <w:p w:rsidR="00C42933" w:rsidRPr="001D460B" w:rsidRDefault="00C42933" w:rsidP="00C42933">
      <w:pPr>
        <w:widowControl w:val="0"/>
        <w:autoSpaceDE w:val="0"/>
        <w:autoSpaceDN w:val="0"/>
        <w:adjustRightInd w:val="0"/>
        <w:ind w:right="-517"/>
        <w:rPr>
          <w:sz w:val="20"/>
        </w:rPr>
      </w:pPr>
    </w:p>
    <w:p w:rsidR="00C42933" w:rsidRPr="001D460B" w:rsidRDefault="00C42933" w:rsidP="00C42933">
      <w:pPr>
        <w:widowControl w:val="0"/>
        <w:autoSpaceDE w:val="0"/>
        <w:autoSpaceDN w:val="0"/>
        <w:adjustRightInd w:val="0"/>
        <w:ind w:right="-517"/>
        <w:rPr>
          <w:sz w:val="20"/>
        </w:rPr>
      </w:pPr>
    </w:p>
    <w:p w:rsidR="00C42933" w:rsidRPr="001D460B" w:rsidRDefault="00C42933" w:rsidP="00C42933">
      <w:pPr>
        <w:widowControl w:val="0"/>
        <w:autoSpaceDE w:val="0"/>
        <w:autoSpaceDN w:val="0"/>
        <w:adjustRightInd w:val="0"/>
        <w:ind w:right="-517"/>
        <w:rPr>
          <w:sz w:val="20"/>
        </w:rPr>
      </w:pPr>
    </w:p>
    <w:p w:rsidR="00C42933" w:rsidRPr="001D460B" w:rsidRDefault="00C42933" w:rsidP="00C42933">
      <w:pPr>
        <w:widowControl w:val="0"/>
        <w:autoSpaceDE w:val="0"/>
        <w:autoSpaceDN w:val="0"/>
        <w:adjustRightInd w:val="0"/>
        <w:ind w:right="-517"/>
        <w:rPr>
          <w:sz w:val="20"/>
        </w:rPr>
      </w:pPr>
      <w:r w:rsidRPr="001D460B">
        <w:rPr>
          <w:sz w:val="20"/>
        </w:rPr>
        <w:t>Date :</w:t>
      </w:r>
    </w:p>
    <w:p w:rsidR="00C42933" w:rsidRPr="001D460B" w:rsidRDefault="00C42933" w:rsidP="00C42933">
      <w:pPr>
        <w:widowControl w:val="0"/>
        <w:autoSpaceDE w:val="0"/>
        <w:autoSpaceDN w:val="0"/>
        <w:adjustRightInd w:val="0"/>
        <w:ind w:right="-517"/>
        <w:rPr>
          <w:sz w:val="20"/>
        </w:rPr>
      </w:pPr>
    </w:p>
    <w:p w:rsidR="00C42933" w:rsidRDefault="00C42933" w:rsidP="00C42933">
      <w:pPr>
        <w:widowControl w:val="0"/>
        <w:autoSpaceDE w:val="0"/>
        <w:autoSpaceDN w:val="0"/>
        <w:adjustRightInd w:val="0"/>
        <w:ind w:right="-517"/>
        <w:rPr>
          <w:sz w:val="20"/>
        </w:rPr>
      </w:pPr>
    </w:p>
    <w:p w:rsidR="00C42933" w:rsidRPr="001D460B" w:rsidRDefault="00C42933" w:rsidP="00C42933">
      <w:pPr>
        <w:widowControl w:val="0"/>
        <w:autoSpaceDE w:val="0"/>
        <w:autoSpaceDN w:val="0"/>
        <w:adjustRightInd w:val="0"/>
        <w:ind w:right="-517"/>
        <w:rPr>
          <w:sz w:val="20"/>
        </w:rPr>
      </w:pPr>
      <w:r w:rsidRPr="001D460B">
        <w:rPr>
          <w:sz w:val="20"/>
        </w:rPr>
        <w:t xml:space="preserve">Nom </w:t>
      </w:r>
      <w:r>
        <w:rPr>
          <w:sz w:val="20"/>
        </w:rPr>
        <w:t>et Signature du Directeur de l’É</w:t>
      </w:r>
      <w:r w:rsidRPr="001D460B">
        <w:rPr>
          <w:sz w:val="20"/>
        </w:rPr>
        <w:t>cole doctorale (ou équivalent) de rattachement à (1)</w:t>
      </w:r>
    </w:p>
    <w:p w:rsidR="00C42933" w:rsidRPr="001D460B" w:rsidRDefault="00C42933" w:rsidP="00C42933">
      <w:pPr>
        <w:widowControl w:val="0"/>
        <w:autoSpaceDE w:val="0"/>
        <w:autoSpaceDN w:val="0"/>
        <w:adjustRightInd w:val="0"/>
        <w:ind w:right="-517"/>
        <w:rPr>
          <w:sz w:val="20"/>
        </w:rPr>
      </w:pPr>
    </w:p>
    <w:p w:rsidR="00C42933" w:rsidRPr="001D460B" w:rsidRDefault="00C42933" w:rsidP="00C42933">
      <w:pPr>
        <w:widowControl w:val="0"/>
        <w:autoSpaceDE w:val="0"/>
        <w:autoSpaceDN w:val="0"/>
        <w:adjustRightInd w:val="0"/>
        <w:ind w:right="-517"/>
        <w:rPr>
          <w:sz w:val="20"/>
        </w:rPr>
      </w:pPr>
    </w:p>
    <w:p w:rsidR="00C42933" w:rsidRPr="001D460B" w:rsidRDefault="00C42933" w:rsidP="00C42933">
      <w:pPr>
        <w:widowControl w:val="0"/>
        <w:autoSpaceDE w:val="0"/>
        <w:autoSpaceDN w:val="0"/>
        <w:adjustRightInd w:val="0"/>
        <w:ind w:right="-517"/>
        <w:rPr>
          <w:sz w:val="20"/>
        </w:rPr>
      </w:pPr>
    </w:p>
    <w:p w:rsidR="00C42933" w:rsidRPr="001D460B" w:rsidRDefault="00C42933" w:rsidP="00C42933">
      <w:pPr>
        <w:widowControl w:val="0"/>
        <w:autoSpaceDE w:val="0"/>
        <w:autoSpaceDN w:val="0"/>
        <w:adjustRightInd w:val="0"/>
        <w:ind w:right="-517"/>
        <w:rPr>
          <w:sz w:val="20"/>
        </w:rPr>
      </w:pPr>
    </w:p>
    <w:p w:rsidR="00C42933" w:rsidRPr="001D460B" w:rsidRDefault="00C42933" w:rsidP="00C42933">
      <w:pPr>
        <w:widowControl w:val="0"/>
        <w:autoSpaceDE w:val="0"/>
        <w:autoSpaceDN w:val="0"/>
        <w:adjustRightInd w:val="0"/>
        <w:ind w:right="-517"/>
        <w:rPr>
          <w:sz w:val="20"/>
        </w:rPr>
      </w:pPr>
    </w:p>
    <w:p w:rsidR="00C42933" w:rsidRPr="001D460B" w:rsidRDefault="00C42933" w:rsidP="00C42933">
      <w:pPr>
        <w:widowControl w:val="0"/>
        <w:autoSpaceDE w:val="0"/>
        <w:autoSpaceDN w:val="0"/>
        <w:adjustRightInd w:val="0"/>
        <w:ind w:right="-517"/>
        <w:rPr>
          <w:sz w:val="20"/>
        </w:rPr>
      </w:pPr>
      <w:r w:rsidRPr="001D460B">
        <w:rPr>
          <w:sz w:val="20"/>
        </w:rPr>
        <w:t>Date :</w:t>
      </w:r>
    </w:p>
    <w:p w:rsidR="00C42933" w:rsidRPr="001D460B" w:rsidRDefault="00C42933" w:rsidP="00C42933">
      <w:pPr>
        <w:widowControl w:val="0"/>
        <w:autoSpaceDE w:val="0"/>
        <w:autoSpaceDN w:val="0"/>
        <w:adjustRightInd w:val="0"/>
        <w:ind w:right="-517"/>
        <w:rPr>
          <w:sz w:val="20"/>
        </w:rPr>
        <w:sectPr w:rsidR="00C42933" w:rsidRPr="001D460B" w:rsidSect="00B759EE">
          <w:type w:val="continuous"/>
          <w:pgSz w:w="12240" w:h="15840"/>
          <w:pgMar w:top="1417" w:right="1417" w:bottom="1417" w:left="1417" w:header="720" w:footer="720" w:gutter="0"/>
          <w:cols w:num="2" w:space="720" w:equalWidth="0">
            <w:col w:w="4349" w:space="708"/>
            <w:col w:w="4349"/>
          </w:cols>
          <w:noEndnote/>
        </w:sectPr>
      </w:pPr>
    </w:p>
    <w:p w:rsidR="00C42933" w:rsidRPr="001D460B" w:rsidRDefault="00C42933" w:rsidP="00C42933">
      <w:pPr>
        <w:widowControl w:val="0"/>
        <w:autoSpaceDE w:val="0"/>
        <w:autoSpaceDN w:val="0"/>
        <w:adjustRightInd w:val="0"/>
        <w:ind w:right="-517"/>
        <w:rPr>
          <w:sz w:val="20"/>
        </w:rPr>
      </w:pPr>
    </w:p>
    <w:p w:rsidR="00C42933" w:rsidRPr="001D460B" w:rsidRDefault="00C42933" w:rsidP="00C42933">
      <w:pPr>
        <w:widowControl w:val="0"/>
        <w:autoSpaceDE w:val="0"/>
        <w:autoSpaceDN w:val="0"/>
        <w:adjustRightInd w:val="0"/>
        <w:ind w:right="-517"/>
        <w:rPr>
          <w:sz w:val="20"/>
        </w:rPr>
      </w:pPr>
    </w:p>
    <w:p w:rsidR="00C42933" w:rsidRPr="001D460B" w:rsidRDefault="00C42933" w:rsidP="00C42933">
      <w:pPr>
        <w:widowControl w:val="0"/>
        <w:autoSpaceDE w:val="0"/>
        <w:autoSpaceDN w:val="0"/>
        <w:adjustRightInd w:val="0"/>
        <w:ind w:right="-517"/>
        <w:rPr>
          <w:sz w:val="22"/>
          <w:szCs w:val="22"/>
        </w:rPr>
      </w:pPr>
    </w:p>
    <w:p w:rsidR="00B759EE" w:rsidRPr="001D460B" w:rsidRDefault="00C42933" w:rsidP="00672C94">
      <w:pPr>
        <w:widowControl w:val="0"/>
        <w:autoSpaceDE w:val="0"/>
        <w:autoSpaceDN w:val="0"/>
        <w:adjustRightInd w:val="0"/>
        <w:ind w:right="-517"/>
        <w:rPr>
          <w:sz w:val="22"/>
          <w:szCs w:val="22"/>
        </w:rPr>
      </w:pPr>
      <w:r w:rsidRPr="001D460B">
        <w:rPr>
          <w:sz w:val="22"/>
          <w:szCs w:val="22"/>
        </w:rPr>
        <w:t>(1) Nom de l’établissement</w:t>
      </w:r>
    </w:p>
    <w:p w:rsidR="00B759EE" w:rsidRPr="001D460B" w:rsidRDefault="00B759EE" w:rsidP="00672C94">
      <w:pPr>
        <w:ind w:right="-517"/>
      </w:pPr>
    </w:p>
    <w:p w:rsidR="00B759EE" w:rsidRPr="001D460B" w:rsidRDefault="00B759EE" w:rsidP="00672C94">
      <w:pPr>
        <w:rPr>
          <w:lang w:val="en-GB"/>
        </w:rPr>
      </w:pPr>
    </w:p>
    <w:sectPr w:rsidR="00B759EE" w:rsidRPr="001D460B" w:rsidSect="00B759EE">
      <w:type w:val="continuous"/>
      <w:pgSz w:w="12240" w:h="15840"/>
      <w:pgMar w:top="1417" w:right="1417" w:bottom="1417" w:left="1417" w:header="720" w:footer="720" w:gutter="0"/>
      <w:cols w:space="720" w:equalWidth="0">
        <w:col w:w="9406" w:space="708"/>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D04" w:rsidRDefault="001C7D04">
      <w:r>
        <w:separator/>
      </w:r>
    </w:p>
  </w:endnote>
  <w:endnote w:type="continuationSeparator" w:id="0">
    <w:p w:rsidR="001C7D04" w:rsidRDefault="001C7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844" w:rsidRDefault="00922844" w:rsidP="00EA718C">
    <w:pPr>
      <w:pStyle w:val="Pieddepage"/>
      <w:framePr w:wrap="none" w:vAnchor="text" w:hAnchor="margin" w:xAlign="right" w:y="1"/>
      <w:rPr>
        <w:rStyle w:val="Numrodepage"/>
      </w:rPr>
    </w:pPr>
    <w:r>
      <w:rPr>
        <w:rStyle w:val="Numrodepage"/>
      </w:rPr>
      <w:fldChar w:fldCharType="begin"/>
    </w:r>
    <w:r w:rsidR="00352DBF">
      <w:rPr>
        <w:rStyle w:val="Numrodepage"/>
      </w:rPr>
      <w:instrText>PAGE</w:instrText>
    </w:r>
    <w:r>
      <w:rPr>
        <w:rStyle w:val="Numrodepage"/>
      </w:rPr>
      <w:instrText xml:space="preserve">  </w:instrText>
    </w:r>
    <w:r>
      <w:rPr>
        <w:rStyle w:val="Numrodepage"/>
      </w:rPr>
      <w:fldChar w:fldCharType="end"/>
    </w:r>
  </w:p>
  <w:p w:rsidR="00922844" w:rsidRDefault="00922844" w:rsidP="0092284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844" w:rsidRDefault="00922844" w:rsidP="00EA718C">
    <w:pPr>
      <w:pStyle w:val="Pieddepage"/>
      <w:framePr w:wrap="none" w:vAnchor="text" w:hAnchor="margin" w:xAlign="right" w:y="1"/>
      <w:rPr>
        <w:rStyle w:val="Numrodepage"/>
      </w:rPr>
    </w:pPr>
    <w:r>
      <w:rPr>
        <w:rStyle w:val="Numrodepage"/>
      </w:rPr>
      <w:fldChar w:fldCharType="begin"/>
    </w:r>
    <w:r w:rsidR="00352DBF">
      <w:rPr>
        <w:rStyle w:val="Numrodepage"/>
      </w:rPr>
      <w:instrText>PAGE</w:instrText>
    </w:r>
    <w:r>
      <w:rPr>
        <w:rStyle w:val="Numrodepage"/>
      </w:rPr>
      <w:instrText xml:space="preserve">  </w:instrText>
    </w:r>
    <w:r>
      <w:rPr>
        <w:rStyle w:val="Numrodepage"/>
      </w:rPr>
      <w:fldChar w:fldCharType="separate"/>
    </w:r>
    <w:r w:rsidR="004033CC">
      <w:rPr>
        <w:rStyle w:val="Numrodepage"/>
        <w:noProof/>
      </w:rPr>
      <w:t>2</w:t>
    </w:r>
    <w:r>
      <w:rPr>
        <w:rStyle w:val="Numrodepage"/>
      </w:rPr>
      <w:fldChar w:fldCharType="end"/>
    </w:r>
  </w:p>
  <w:p w:rsidR="00922844" w:rsidRDefault="00922844" w:rsidP="00922844">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D04" w:rsidRDefault="001C7D04">
      <w:r>
        <w:separator/>
      </w:r>
    </w:p>
  </w:footnote>
  <w:footnote w:type="continuationSeparator" w:id="0">
    <w:p w:rsidR="001C7D04" w:rsidRDefault="001C7D04">
      <w:r>
        <w:continuationSeparator/>
      </w:r>
    </w:p>
  </w:footnote>
  <w:footnote w:id="1">
    <w:p w:rsidR="00F536D2" w:rsidRPr="00F536D2" w:rsidRDefault="00F536D2">
      <w:pPr>
        <w:pStyle w:val="Notedebasdepage"/>
        <w:rPr>
          <w:sz w:val="16"/>
          <w:szCs w:val="16"/>
        </w:rPr>
      </w:pPr>
      <w:r>
        <w:rPr>
          <w:rStyle w:val="Appelnotedebasdep"/>
        </w:rPr>
        <w:footnoteRef/>
      </w:r>
      <w:r>
        <w:t xml:space="preserve"> </w:t>
      </w:r>
      <w:r>
        <w:rPr>
          <w:sz w:val="16"/>
          <w:szCs w:val="16"/>
        </w:rPr>
        <w:t xml:space="preserve">L’exonération n’exclut pas l’obligation de s’inscrire au sein de l’université durant son cursus.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1843F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C025F5"/>
    <w:multiLevelType w:val="hybridMultilevel"/>
    <w:tmpl w:val="7CE020DE"/>
    <w:lvl w:ilvl="0" w:tplc="C12EBA88">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96B5854"/>
    <w:multiLevelType w:val="hybridMultilevel"/>
    <w:tmpl w:val="8DC2BCCC"/>
    <w:lvl w:ilvl="0" w:tplc="470C19F0">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8DC"/>
    <w:rsid w:val="00010C84"/>
    <w:rsid w:val="00020610"/>
    <w:rsid w:val="00077BBF"/>
    <w:rsid w:val="000C5F86"/>
    <w:rsid w:val="000E165B"/>
    <w:rsid w:val="00103A2A"/>
    <w:rsid w:val="00172531"/>
    <w:rsid w:val="0017527B"/>
    <w:rsid w:val="001C7D04"/>
    <w:rsid w:val="001D460B"/>
    <w:rsid w:val="001D6A01"/>
    <w:rsid w:val="00220B05"/>
    <w:rsid w:val="00252080"/>
    <w:rsid w:val="002674FD"/>
    <w:rsid w:val="002B23DE"/>
    <w:rsid w:val="002C3A80"/>
    <w:rsid w:val="002D6894"/>
    <w:rsid w:val="002E4E7D"/>
    <w:rsid w:val="00313B15"/>
    <w:rsid w:val="003143B5"/>
    <w:rsid w:val="00345F04"/>
    <w:rsid w:val="00352DBF"/>
    <w:rsid w:val="00362011"/>
    <w:rsid w:val="004033CC"/>
    <w:rsid w:val="0048390A"/>
    <w:rsid w:val="004D0C6F"/>
    <w:rsid w:val="004E1512"/>
    <w:rsid w:val="004E666D"/>
    <w:rsid w:val="005B0DCF"/>
    <w:rsid w:val="005B39BC"/>
    <w:rsid w:val="006003F9"/>
    <w:rsid w:val="00613197"/>
    <w:rsid w:val="00632A6D"/>
    <w:rsid w:val="006404B4"/>
    <w:rsid w:val="00654B47"/>
    <w:rsid w:val="00672C94"/>
    <w:rsid w:val="00673CF1"/>
    <w:rsid w:val="006A37DB"/>
    <w:rsid w:val="006D600E"/>
    <w:rsid w:val="006D68A3"/>
    <w:rsid w:val="006E627E"/>
    <w:rsid w:val="0071518F"/>
    <w:rsid w:val="00733C7D"/>
    <w:rsid w:val="007348A0"/>
    <w:rsid w:val="00766C8F"/>
    <w:rsid w:val="007840B6"/>
    <w:rsid w:val="007C3F44"/>
    <w:rsid w:val="007D71D4"/>
    <w:rsid w:val="008951C8"/>
    <w:rsid w:val="008A384C"/>
    <w:rsid w:val="008A566B"/>
    <w:rsid w:val="008F3BD3"/>
    <w:rsid w:val="00922844"/>
    <w:rsid w:val="00933B4C"/>
    <w:rsid w:val="009B4BB4"/>
    <w:rsid w:val="009B6ABC"/>
    <w:rsid w:val="00A050ED"/>
    <w:rsid w:val="00A32072"/>
    <w:rsid w:val="00A54C73"/>
    <w:rsid w:val="00A91A40"/>
    <w:rsid w:val="00AA2A5A"/>
    <w:rsid w:val="00AB3480"/>
    <w:rsid w:val="00B523BC"/>
    <w:rsid w:val="00B759EE"/>
    <w:rsid w:val="00BA5FDA"/>
    <w:rsid w:val="00C0513F"/>
    <w:rsid w:val="00C42070"/>
    <w:rsid w:val="00C42933"/>
    <w:rsid w:val="00C45440"/>
    <w:rsid w:val="00C65B08"/>
    <w:rsid w:val="00C76197"/>
    <w:rsid w:val="00CB208E"/>
    <w:rsid w:val="00CF43F2"/>
    <w:rsid w:val="00D10EED"/>
    <w:rsid w:val="00D119F5"/>
    <w:rsid w:val="00D36A1B"/>
    <w:rsid w:val="00D5375A"/>
    <w:rsid w:val="00D7522C"/>
    <w:rsid w:val="00DB64A5"/>
    <w:rsid w:val="00E53A5C"/>
    <w:rsid w:val="00E56960"/>
    <w:rsid w:val="00E5703D"/>
    <w:rsid w:val="00E92F9A"/>
    <w:rsid w:val="00EA718C"/>
    <w:rsid w:val="00EB24A8"/>
    <w:rsid w:val="00F34BAD"/>
    <w:rsid w:val="00F536D2"/>
    <w:rsid w:val="00F839E4"/>
    <w:rsid w:val="00F87BB3"/>
    <w:rsid w:val="00FA71A7"/>
    <w:rsid w:val="00FE21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chartTrackingRefBased/>
  <w15:docId w15:val="{C1B1EB25-9B1B-4366-B14C-6820CBFBC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9428DC"/>
    <w:rPr>
      <w:sz w:val="24"/>
    </w:rPr>
  </w:style>
  <w:style w:type="character" w:default="1" w:styleId="Policepardfaut">
    <w:name w:val="Default Paragraph Font"/>
  </w:style>
  <w:style w:type="table" w:default="1" w:styleId="TableauNormal">
    <w:name w:val="Normal Table"/>
    <w:semiHidden/>
    <w:rPr>
      <w:lang w:bidi="ar-SA"/>
    </w:rPr>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AB3480"/>
    <w:rPr>
      <w:lang w:val="en-US"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6404B4"/>
  </w:style>
  <w:style w:type="paragraph" w:styleId="Textedebulles">
    <w:name w:val="Balloon Text"/>
    <w:basedOn w:val="Normal"/>
    <w:link w:val="TextedebullesCar"/>
    <w:rsid w:val="00FA71A7"/>
    <w:rPr>
      <w:rFonts w:ascii="Tahoma" w:hAnsi="Tahoma" w:cs="Tahoma"/>
      <w:sz w:val="16"/>
      <w:szCs w:val="16"/>
    </w:rPr>
  </w:style>
  <w:style w:type="character" w:customStyle="1" w:styleId="TextedebullesCar">
    <w:name w:val="Texte de bulles Car"/>
    <w:link w:val="Textedebulles"/>
    <w:rsid w:val="00FA71A7"/>
    <w:rPr>
      <w:rFonts w:ascii="Tahoma" w:hAnsi="Tahoma" w:cs="Tahoma"/>
      <w:sz w:val="16"/>
      <w:szCs w:val="16"/>
    </w:rPr>
  </w:style>
  <w:style w:type="paragraph" w:styleId="Notedebasdepage">
    <w:name w:val="footnote text"/>
    <w:basedOn w:val="Normal"/>
    <w:link w:val="NotedebasdepageCar"/>
    <w:rsid w:val="00F536D2"/>
    <w:rPr>
      <w:szCs w:val="24"/>
    </w:rPr>
  </w:style>
  <w:style w:type="character" w:customStyle="1" w:styleId="NotedebasdepageCar">
    <w:name w:val="Note de bas de page Car"/>
    <w:link w:val="Notedebasdepage"/>
    <w:rsid w:val="00F536D2"/>
    <w:rPr>
      <w:sz w:val="24"/>
      <w:szCs w:val="24"/>
    </w:rPr>
  </w:style>
  <w:style w:type="character" w:styleId="Appelnotedebasdep">
    <w:name w:val="footnote reference"/>
    <w:rsid w:val="00F536D2"/>
    <w:rPr>
      <w:vertAlign w:val="superscript"/>
    </w:rPr>
  </w:style>
  <w:style w:type="paragraph" w:styleId="Pieddepage">
    <w:name w:val="footer"/>
    <w:basedOn w:val="Normal"/>
    <w:link w:val="PieddepageCar"/>
    <w:rsid w:val="00922844"/>
    <w:pPr>
      <w:tabs>
        <w:tab w:val="center" w:pos="4536"/>
        <w:tab w:val="right" w:pos="9072"/>
      </w:tabs>
    </w:pPr>
  </w:style>
  <w:style w:type="character" w:customStyle="1" w:styleId="PieddepageCar">
    <w:name w:val="Pied de page Car"/>
    <w:link w:val="Pieddepage"/>
    <w:rsid w:val="00922844"/>
    <w:rPr>
      <w:sz w:val="24"/>
    </w:rPr>
  </w:style>
  <w:style w:type="character" w:styleId="Numrodepage">
    <w:name w:val="page number"/>
    <w:rsid w:val="00922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C17B062-A5AC-4DC6-9CCC-2C73FE428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1137</Words>
  <Characters>6259</Characters>
  <Application>Microsoft Office Word</Application>
  <DocSecurity>4</DocSecurity>
  <Lines>52</Lines>
  <Paragraphs>14</Paragraphs>
  <ScaleCrop>false</ScaleCrop>
  <HeadingPairs>
    <vt:vector size="2" baseType="variant">
      <vt:variant>
        <vt:lpstr>Titre</vt:lpstr>
      </vt:variant>
      <vt:variant>
        <vt:i4>1</vt:i4>
      </vt:variant>
    </vt:vector>
  </HeadingPairs>
  <TitlesOfParts>
    <vt:vector size="1" baseType="lpstr">
      <vt:lpstr>CONVENTION DE COTUTELLE INTERNATIONALE DE THESE</vt:lpstr>
    </vt:vector>
  </TitlesOfParts>
  <Company>UP1</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COTUTELLE INTERNATIONALE DE THESE</dc:title>
  <dc:subject/>
  <dc:creator>protohistoire</dc:creator>
  <cp:keywords/>
  <cp:lastModifiedBy>Victoria Constas</cp:lastModifiedBy>
  <cp:revision>2</cp:revision>
  <cp:lastPrinted>2016-09-19T09:14:00Z</cp:lastPrinted>
  <dcterms:created xsi:type="dcterms:W3CDTF">2021-09-15T14:15:00Z</dcterms:created>
  <dcterms:modified xsi:type="dcterms:W3CDTF">2021-09-15T14:15:00Z</dcterms:modified>
</cp:coreProperties>
</file>